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1F617" w14:textId="5F1D7FF7" w:rsidR="00C70230" w:rsidRPr="00236652" w:rsidRDefault="008241B2" w:rsidP="00236652">
      <w:pPr>
        <w:pBdr>
          <w:bottom w:val="single" w:sz="4" w:space="1" w:color="auto"/>
        </w:pBdr>
        <w:jc w:val="both"/>
        <w:rPr>
          <w:b/>
          <w:sz w:val="20"/>
          <w:szCs w:val="20"/>
        </w:rPr>
      </w:pPr>
      <w:r>
        <w:rPr>
          <w:b/>
          <w:sz w:val="20"/>
          <w:szCs w:val="20"/>
        </w:rPr>
        <w:t xml:space="preserve">Terms for the Use of Dealer Portal </w:t>
      </w:r>
      <w:r w:rsidR="009B7560" w:rsidRPr="00D138B2">
        <w:rPr>
          <w:b/>
          <w:sz w:val="20"/>
          <w:szCs w:val="20"/>
        </w:rPr>
        <w:t xml:space="preserve"> </w:t>
      </w:r>
    </w:p>
    <w:p w14:paraId="02684906" w14:textId="3B54CFD2" w:rsidR="000D1A22" w:rsidRPr="00D138B2" w:rsidRDefault="00C64D1D" w:rsidP="00586E05">
      <w:pPr>
        <w:tabs>
          <w:tab w:val="left" w:pos="360"/>
        </w:tabs>
        <w:jc w:val="both"/>
        <w:rPr>
          <w:sz w:val="20"/>
          <w:szCs w:val="20"/>
        </w:rPr>
      </w:pPr>
      <w:r w:rsidRPr="00D138B2">
        <w:rPr>
          <w:sz w:val="20"/>
          <w:szCs w:val="20"/>
        </w:rPr>
        <w:t>Business</w:t>
      </w:r>
      <w:r w:rsidR="00743E9F" w:rsidRPr="00D138B2">
        <w:rPr>
          <w:sz w:val="20"/>
          <w:szCs w:val="20"/>
        </w:rPr>
        <w:t xml:space="preserve"> (as defined below) must review and agree to these terms</w:t>
      </w:r>
      <w:r w:rsidR="00B804A0" w:rsidRPr="00D138B2">
        <w:rPr>
          <w:sz w:val="20"/>
          <w:szCs w:val="20"/>
        </w:rPr>
        <w:t xml:space="preserve"> of use</w:t>
      </w:r>
      <w:r w:rsidR="00743E9F" w:rsidRPr="00D138B2">
        <w:rPr>
          <w:sz w:val="20"/>
          <w:szCs w:val="20"/>
        </w:rPr>
        <w:t xml:space="preserve"> (the “</w:t>
      </w:r>
      <w:r w:rsidR="00743E9F" w:rsidRPr="00D138B2">
        <w:rPr>
          <w:b/>
          <w:sz w:val="20"/>
          <w:szCs w:val="20"/>
        </w:rPr>
        <w:t>Terms</w:t>
      </w:r>
      <w:r w:rsidR="00743E9F" w:rsidRPr="00D138B2">
        <w:rPr>
          <w:sz w:val="20"/>
          <w:szCs w:val="20"/>
        </w:rPr>
        <w:t>”)</w:t>
      </w:r>
      <w:r w:rsidR="0005001B" w:rsidRPr="00D138B2">
        <w:rPr>
          <w:sz w:val="20"/>
          <w:szCs w:val="20"/>
        </w:rPr>
        <w:t xml:space="preserve"> </w:t>
      </w:r>
      <w:r w:rsidR="00B06D3D" w:rsidRPr="00D138B2">
        <w:rPr>
          <w:sz w:val="20"/>
          <w:szCs w:val="20"/>
        </w:rPr>
        <w:t>between</w:t>
      </w:r>
      <w:r w:rsidR="0005001B" w:rsidRPr="00D138B2">
        <w:rPr>
          <w:sz w:val="20"/>
          <w:szCs w:val="20"/>
        </w:rPr>
        <w:t xml:space="preserve"> Royal Bank of Canada (</w:t>
      </w:r>
      <w:r w:rsidRPr="00D138B2">
        <w:rPr>
          <w:sz w:val="20"/>
          <w:szCs w:val="20"/>
        </w:rPr>
        <w:t xml:space="preserve">together with its successors and assigns, </w:t>
      </w:r>
      <w:r w:rsidR="0005001B" w:rsidRPr="00D138B2">
        <w:rPr>
          <w:sz w:val="20"/>
          <w:szCs w:val="20"/>
        </w:rPr>
        <w:t>“</w:t>
      </w:r>
      <w:r w:rsidR="0005001B" w:rsidRPr="00D138B2">
        <w:rPr>
          <w:b/>
          <w:sz w:val="20"/>
          <w:szCs w:val="20"/>
        </w:rPr>
        <w:t>Bank</w:t>
      </w:r>
      <w:r w:rsidR="0005001B" w:rsidRPr="00D138B2">
        <w:rPr>
          <w:sz w:val="20"/>
          <w:szCs w:val="20"/>
        </w:rPr>
        <w:t xml:space="preserve">”) </w:t>
      </w:r>
      <w:r w:rsidR="00B06D3D" w:rsidRPr="00D138B2">
        <w:rPr>
          <w:sz w:val="20"/>
          <w:szCs w:val="20"/>
        </w:rPr>
        <w:t xml:space="preserve">and </w:t>
      </w:r>
      <w:r w:rsidR="00A15136" w:rsidRPr="00D138B2">
        <w:rPr>
          <w:sz w:val="20"/>
          <w:szCs w:val="20"/>
        </w:rPr>
        <w:t>Business</w:t>
      </w:r>
      <w:r w:rsidR="00B06D3D" w:rsidRPr="00D138B2">
        <w:rPr>
          <w:sz w:val="20"/>
          <w:szCs w:val="20"/>
        </w:rPr>
        <w:t xml:space="preserve"> </w:t>
      </w:r>
      <w:r w:rsidR="00743E9F" w:rsidRPr="00D138B2">
        <w:rPr>
          <w:sz w:val="20"/>
          <w:szCs w:val="20"/>
        </w:rPr>
        <w:t xml:space="preserve">to access and use </w:t>
      </w:r>
      <w:r w:rsidR="008241B2">
        <w:rPr>
          <w:sz w:val="20"/>
          <w:szCs w:val="20"/>
        </w:rPr>
        <w:t>Dealer Portal</w:t>
      </w:r>
      <w:r w:rsidR="00743E9F" w:rsidRPr="00D138B2">
        <w:rPr>
          <w:b/>
          <w:sz w:val="20"/>
          <w:szCs w:val="20"/>
        </w:rPr>
        <w:t xml:space="preserve"> </w:t>
      </w:r>
      <w:r w:rsidR="00743E9F" w:rsidRPr="00D138B2">
        <w:rPr>
          <w:sz w:val="20"/>
          <w:szCs w:val="20"/>
        </w:rPr>
        <w:t>(the “</w:t>
      </w:r>
      <w:r w:rsidR="00BE5D85">
        <w:rPr>
          <w:b/>
          <w:sz w:val="20"/>
          <w:szCs w:val="20"/>
        </w:rPr>
        <w:t>Portal</w:t>
      </w:r>
      <w:r w:rsidR="00743E9F" w:rsidRPr="00D138B2">
        <w:rPr>
          <w:sz w:val="20"/>
          <w:szCs w:val="20"/>
        </w:rPr>
        <w:t xml:space="preserve">”). </w:t>
      </w:r>
      <w:r w:rsidR="00C12943" w:rsidRPr="00D138B2">
        <w:rPr>
          <w:sz w:val="20"/>
          <w:szCs w:val="20"/>
        </w:rPr>
        <w:t>As used in the</w:t>
      </w:r>
      <w:r w:rsidR="00464FFD" w:rsidRPr="00D138B2">
        <w:rPr>
          <w:sz w:val="20"/>
          <w:szCs w:val="20"/>
        </w:rPr>
        <w:t>se</w:t>
      </w:r>
      <w:r w:rsidR="00C12943" w:rsidRPr="00D138B2">
        <w:rPr>
          <w:sz w:val="20"/>
          <w:szCs w:val="20"/>
        </w:rPr>
        <w:t xml:space="preserve"> Terms, “</w:t>
      </w:r>
      <w:r w:rsidRPr="00D138B2">
        <w:rPr>
          <w:b/>
          <w:sz w:val="20"/>
          <w:szCs w:val="20"/>
        </w:rPr>
        <w:t>Business</w:t>
      </w:r>
      <w:r w:rsidR="00C12943" w:rsidRPr="00D138B2">
        <w:rPr>
          <w:sz w:val="20"/>
          <w:szCs w:val="20"/>
        </w:rPr>
        <w:t xml:space="preserve">” refers to the </w:t>
      </w:r>
      <w:r w:rsidR="00BE5D85">
        <w:rPr>
          <w:sz w:val="20"/>
          <w:szCs w:val="20"/>
        </w:rPr>
        <w:t xml:space="preserve">entity or </w:t>
      </w:r>
      <w:r w:rsidR="00C12943" w:rsidRPr="00D138B2">
        <w:rPr>
          <w:sz w:val="20"/>
          <w:szCs w:val="20"/>
        </w:rPr>
        <w:t xml:space="preserve">person who is enrolled in, authorized for, or uses the </w:t>
      </w:r>
      <w:r w:rsidR="00BE5D85">
        <w:rPr>
          <w:sz w:val="20"/>
          <w:szCs w:val="20"/>
        </w:rPr>
        <w:t>Portal</w:t>
      </w:r>
      <w:r w:rsidR="00C12943" w:rsidRPr="00D138B2">
        <w:rPr>
          <w:sz w:val="20"/>
          <w:szCs w:val="20"/>
        </w:rPr>
        <w:t xml:space="preserve">, including such </w:t>
      </w:r>
      <w:r w:rsidR="00BE5D85">
        <w:rPr>
          <w:sz w:val="20"/>
          <w:szCs w:val="20"/>
        </w:rPr>
        <w:t xml:space="preserve">entity’s or </w:t>
      </w:r>
      <w:r w:rsidR="00C12943" w:rsidRPr="00D138B2">
        <w:rPr>
          <w:sz w:val="20"/>
          <w:szCs w:val="20"/>
        </w:rPr>
        <w:t xml:space="preserve">person’s directors, officers, employees, signing authorities, agents, contractors, or any other representative acting on such person’s </w:t>
      </w:r>
      <w:r w:rsidR="00DF1010">
        <w:rPr>
          <w:sz w:val="20"/>
          <w:szCs w:val="20"/>
        </w:rPr>
        <w:t xml:space="preserve">or entity’s </w:t>
      </w:r>
      <w:r w:rsidR="00C12943" w:rsidRPr="00D138B2">
        <w:rPr>
          <w:sz w:val="20"/>
          <w:szCs w:val="20"/>
        </w:rPr>
        <w:t>behalf.</w:t>
      </w:r>
      <w:r w:rsidR="00E921AA" w:rsidRPr="00D138B2">
        <w:rPr>
          <w:sz w:val="20"/>
          <w:szCs w:val="20"/>
        </w:rPr>
        <w:t xml:space="preserve"> </w:t>
      </w:r>
    </w:p>
    <w:p w14:paraId="7D2B102C" w14:textId="26D3C63C" w:rsidR="00667512" w:rsidRDefault="005E2201" w:rsidP="005E2201">
      <w:pPr>
        <w:rPr>
          <w:sz w:val="20"/>
          <w:szCs w:val="20"/>
        </w:rPr>
      </w:pPr>
      <w:r w:rsidRPr="00D138B2">
        <w:rPr>
          <w:sz w:val="20"/>
          <w:szCs w:val="20"/>
        </w:rPr>
        <w:t xml:space="preserve">The </w:t>
      </w:r>
      <w:r w:rsidR="00BE5D85">
        <w:rPr>
          <w:sz w:val="20"/>
          <w:szCs w:val="20"/>
        </w:rPr>
        <w:t>Portal</w:t>
      </w:r>
      <w:r w:rsidRPr="00D138B2">
        <w:rPr>
          <w:sz w:val="20"/>
          <w:szCs w:val="20"/>
        </w:rPr>
        <w:t xml:space="preserve"> is intended solely for </w:t>
      </w:r>
      <w:r w:rsidR="00F00DEB" w:rsidRPr="00D138B2">
        <w:rPr>
          <w:sz w:val="20"/>
          <w:szCs w:val="20"/>
        </w:rPr>
        <w:t xml:space="preserve">business </w:t>
      </w:r>
      <w:r w:rsidRPr="00D138B2">
        <w:rPr>
          <w:sz w:val="20"/>
          <w:szCs w:val="20"/>
        </w:rPr>
        <w:t>use. Business mus</w:t>
      </w:r>
      <w:r w:rsidR="00236652">
        <w:rPr>
          <w:sz w:val="20"/>
          <w:szCs w:val="20"/>
        </w:rPr>
        <w:t xml:space="preserve">t read these Terms, and </w:t>
      </w:r>
      <w:r w:rsidR="00236652" w:rsidRPr="000C3492">
        <w:rPr>
          <w:sz w:val="20"/>
          <w:szCs w:val="20"/>
        </w:rPr>
        <w:t>click “log in</w:t>
      </w:r>
      <w:r w:rsidRPr="000C3492">
        <w:rPr>
          <w:sz w:val="20"/>
          <w:szCs w:val="20"/>
        </w:rPr>
        <w:t>”</w:t>
      </w:r>
      <w:r w:rsidRPr="00D138B2">
        <w:rPr>
          <w:sz w:val="20"/>
          <w:szCs w:val="20"/>
        </w:rPr>
        <w:t xml:space="preserve"> to confirm that Business </w:t>
      </w:r>
      <w:r w:rsidR="00667512">
        <w:rPr>
          <w:sz w:val="20"/>
          <w:szCs w:val="20"/>
        </w:rPr>
        <w:t xml:space="preserve">read and </w:t>
      </w:r>
      <w:r w:rsidRPr="00D138B2">
        <w:rPr>
          <w:sz w:val="20"/>
          <w:szCs w:val="20"/>
        </w:rPr>
        <w:t xml:space="preserve">agrees with the Terms. </w:t>
      </w:r>
      <w:r w:rsidR="006A40F2" w:rsidRPr="00683C84">
        <w:rPr>
          <w:sz w:val="20"/>
          <w:szCs w:val="20"/>
        </w:rPr>
        <w:t>The most current version of the</w:t>
      </w:r>
      <w:r w:rsidR="00464FFD" w:rsidRPr="00683C84">
        <w:rPr>
          <w:sz w:val="20"/>
          <w:szCs w:val="20"/>
        </w:rPr>
        <w:t>se</w:t>
      </w:r>
      <w:r w:rsidR="006A40F2" w:rsidRPr="00683C84">
        <w:rPr>
          <w:sz w:val="20"/>
          <w:szCs w:val="20"/>
        </w:rPr>
        <w:t xml:space="preserve"> Terms may be accessed </w:t>
      </w:r>
      <w:r w:rsidRPr="00683C84">
        <w:rPr>
          <w:sz w:val="20"/>
          <w:szCs w:val="20"/>
        </w:rPr>
        <w:t xml:space="preserve">and printed </w:t>
      </w:r>
      <w:r w:rsidR="006A40F2" w:rsidRPr="00683C84">
        <w:rPr>
          <w:sz w:val="20"/>
          <w:szCs w:val="20"/>
        </w:rPr>
        <w:t>via the</w:t>
      </w:r>
      <w:r w:rsidR="003E5D3D" w:rsidRPr="00683C84">
        <w:rPr>
          <w:sz w:val="20"/>
          <w:szCs w:val="20"/>
        </w:rPr>
        <w:t xml:space="preserve"> Terms of Use</w:t>
      </w:r>
      <w:r w:rsidR="006A40F2" w:rsidRPr="00683C84">
        <w:rPr>
          <w:sz w:val="20"/>
          <w:szCs w:val="20"/>
        </w:rPr>
        <w:t xml:space="preserve"> link in the </w:t>
      </w:r>
      <w:r w:rsidR="00BE5D85" w:rsidRPr="00683C84">
        <w:rPr>
          <w:sz w:val="20"/>
          <w:szCs w:val="20"/>
        </w:rPr>
        <w:t>Portal</w:t>
      </w:r>
      <w:r w:rsidR="006A40F2" w:rsidRPr="00683C84">
        <w:rPr>
          <w:sz w:val="20"/>
          <w:szCs w:val="20"/>
        </w:rPr>
        <w:t>.</w:t>
      </w:r>
      <w:bookmarkStart w:id="0" w:name="_GoBack"/>
      <w:bookmarkEnd w:id="0"/>
      <w:r w:rsidR="006A40F2" w:rsidRPr="00D138B2">
        <w:rPr>
          <w:sz w:val="20"/>
          <w:szCs w:val="20"/>
        </w:rPr>
        <w:t xml:space="preserve"> </w:t>
      </w:r>
      <w:r w:rsidR="0002531F" w:rsidRPr="00D138B2">
        <w:rPr>
          <w:sz w:val="20"/>
          <w:szCs w:val="20"/>
        </w:rPr>
        <w:t xml:space="preserve">Other than as required by law, </w:t>
      </w:r>
      <w:r w:rsidR="00A15136" w:rsidRPr="00D138B2">
        <w:rPr>
          <w:sz w:val="20"/>
          <w:szCs w:val="20"/>
        </w:rPr>
        <w:t>Bank</w:t>
      </w:r>
      <w:r w:rsidR="0002531F" w:rsidRPr="00D138B2">
        <w:rPr>
          <w:sz w:val="20"/>
          <w:szCs w:val="20"/>
        </w:rPr>
        <w:t xml:space="preserve"> can change </w:t>
      </w:r>
      <w:r w:rsidR="00D45C64" w:rsidRPr="00D138B2">
        <w:rPr>
          <w:sz w:val="20"/>
          <w:szCs w:val="20"/>
        </w:rPr>
        <w:t>these Terms</w:t>
      </w:r>
      <w:r w:rsidR="0002531F" w:rsidRPr="00D138B2">
        <w:rPr>
          <w:sz w:val="20"/>
          <w:szCs w:val="20"/>
        </w:rPr>
        <w:t xml:space="preserve"> by giving </w:t>
      </w:r>
      <w:r w:rsidR="00A15136" w:rsidRPr="00D138B2">
        <w:rPr>
          <w:sz w:val="20"/>
          <w:szCs w:val="20"/>
        </w:rPr>
        <w:t>Business</w:t>
      </w:r>
      <w:r w:rsidR="0002531F" w:rsidRPr="00D138B2">
        <w:rPr>
          <w:sz w:val="20"/>
          <w:szCs w:val="20"/>
        </w:rPr>
        <w:t xml:space="preserve"> notice of the change before or after the change takes effect. If </w:t>
      </w:r>
      <w:r w:rsidR="00A15136" w:rsidRPr="00D138B2">
        <w:rPr>
          <w:sz w:val="20"/>
          <w:szCs w:val="20"/>
        </w:rPr>
        <w:t>Business</w:t>
      </w:r>
      <w:r w:rsidR="0002531F" w:rsidRPr="00D138B2">
        <w:rPr>
          <w:sz w:val="20"/>
          <w:szCs w:val="20"/>
        </w:rPr>
        <w:t xml:space="preserve"> access</w:t>
      </w:r>
      <w:r w:rsidR="00D45C64" w:rsidRPr="00D138B2">
        <w:rPr>
          <w:sz w:val="20"/>
          <w:szCs w:val="20"/>
        </w:rPr>
        <w:t>es</w:t>
      </w:r>
      <w:r w:rsidR="0002531F" w:rsidRPr="00D138B2">
        <w:rPr>
          <w:sz w:val="20"/>
          <w:szCs w:val="20"/>
        </w:rPr>
        <w:t xml:space="preserve"> the </w:t>
      </w:r>
      <w:r w:rsidR="00BE5D85">
        <w:rPr>
          <w:sz w:val="20"/>
          <w:szCs w:val="20"/>
        </w:rPr>
        <w:t>Portal</w:t>
      </w:r>
      <w:r w:rsidR="0002531F" w:rsidRPr="00D138B2">
        <w:rPr>
          <w:sz w:val="20"/>
          <w:szCs w:val="20"/>
        </w:rPr>
        <w:t xml:space="preserve"> after the date of </w:t>
      </w:r>
      <w:r w:rsidR="00A15136" w:rsidRPr="00D138B2">
        <w:rPr>
          <w:sz w:val="20"/>
          <w:szCs w:val="20"/>
        </w:rPr>
        <w:t xml:space="preserve">a </w:t>
      </w:r>
      <w:r w:rsidR="0002531F" w:rsidRPr="00D138B2">
        <w:rPr>
          <w:sz w:val="20"/>
          <w:szCs w:val="20"/>
        </w:rPr>
        <w:t xml:space="preserve">change, </w:t>
      </w:r>
      <w:r w:rsidR="00A15136" w:rsidRPr="00D138B2">
        <w:rPr>
          <w:sz w:val="20"/>
          <w:szCs w:val="20"/>
        </w:rPr>
        <w:t>Business</w:t>
      </w:r>
      <w:r w:rsidR="0002531F" w:rsidRPr="00D138B2">
        <w:rPr>
          <w:sz w:val="20"/>
          <w:szCs w:val="20"/>
        </w:rPr>
        <w:t xml:space="preserve"> agree</w:t>
      </w:r>
      <w:r w:rsidR="00D45C64" w:rsidRPr="00D138B2">
        <w:rPr>
          <w:sz w:val="20"/>
          <w:szCs w:val="20"/>
        </w:rPr>
        <w:t>s</w:t>
      </w:r>
      <w:r w:rsidR="0002531F" w:rsidRPr="00D138B2">
        <w:rPr>
          <w:sz w:val="20"/>
          <w:szCs w:val="20"/>
        </w:rPr>
        <w:t xml:space="preserve"> and consent</w:t>
      </w:r>
      <w:r w:rsidR="00D45C64" w:rsidRPr="00D138B2">
        <w:rPr>
          <w:sz w:val="20"/>
          <w:szCs w:val="20"/>
        </w:rPr>
        <w:t>s</w:t>
      </w:r>
      <w:r w:rsidR="0002531F" w:rsidRPr="00D138B2">
        <w:rPr>
          <w:sz w:val="20"/>
          <w:szCs w:val="20"/>
        </w:rPr>
        <w:t xml:space="preserve"> to the change.</w:t>
      </w:r>
      <w:r w:rsidR="00236652">
        <w:rPr>
          <w:sz w:val="20"/>
          <w:szCs w:val="20"/>
        </w:rPr>
        <w:t xml:space="preserve"> </w:t>
      </w:r>
    </w:p>
    <w:p w14:paraId="4A0C21CE" w14:textId="37DB038E" w:rsidR="000D1A22" w:rsidRPr="00D138B2" w:rsidRDefault="00EC7DB8" w:rsidP="001B04D7">
      <w:pPr>
        <w:pStyle w:val="ListParagraph"/>
        <w:numPr>
          <w:ilvl w:val="0"/>
          <w:numId w:val="2"/>
        </w:numPr>
        <w:jc w:val="both"/>
        <w:rPr>
          <w:b/>
          <w:sz w:val="20"/>
          <w:szCs w:val="20"/>
        </w:rPr>
      </w:pPr>
      <w:r w:rsidRPr="00D138B2">
        <w:rPr>
          <w:b/>
          <w:sz w:val="20"/>
          <w:szCs w:val="20"/>
        </w:rPr>
        <w:t xml:space="preserve">The </w:t>
      </w:r>
      <w:r w:rsidR="00BE5D85">
        <w:rPr>
          <w:b/>
          <w:sz w:val="20"/>
          <w:szCs w:val="20"/>
        </w:rPr>
        <w:t>Portal</w:t>
      </w:r>
    </w:p>
    <w:p w14:paraId="2CD70F8F" w14:textId="4E0ED3DE" w:rsidR="000D1A22" w:rsidRPr="00D138B2" w:rsidRDefault="00A36F18" w:rsidP="007A061D">
      <w:pPr>
        <w:jc w:val="both"/>
        <w:rPr>
          <w:sz w:val="20"/>
          <w:szCs w:val="20"/>
        </w:rPr>
      </w:pPr>
      <w:r w:rsidRPr="00D138B2">
        <w:rPr>
          <w:sz w:val="20"/>
          <w:szCs w:val="20"/>
        </w:rPr>
        <w:t xml:space="preserve">The </w:t>
      </w:r>
      <w:r w:rsidR="00BE5D85">
        <w:rPr>
          <w:sz w:val="20"/>
          <w:szCs w:val="20"/>
        </w:rPr>
        <w:t>Portal</w:t>
      </w:r>
      <w:r w:rsidRPr="00D138B2">
        <w:rPr>
          <w:sz w:val="20"/>
          <w:szCs w:val="20"/>
        </w:rPr>
        <w:t xml:space="preserve"> </w:t>
      </w:r>
      <w:r w:rsidR="00BE5D85">
        <w:rPr>
          <w:sz w:val="20"/>
          <w:szCs w:val="20"/>
        </w:rPr>
        <w:t xml:space="preserve">enables Business to submit reports that Business is required to provide to the Bank under the applicable credit facility agreement </w:t>
      </w:r>
      <w:r w:rsidR="00DF1010">
        <w:rPr>
          <w:sz w:val="20"/>
          <w:szCs w:val="20"/>
        </w:rPr>
        <w:t xml:space="preserve">between </w:t>
      </w:r>
      <w:r w:rsidR="00BE5D85">
        <w:rPr>
          <w:sz w:val="20"/>
          <w:szCs w:val="20"/>
        </w:rPr>
        <w:t xml:space="preserve">Business </w:t>
      </w:r>
      <w:r w:rsidR="00DF1010">
        <w:rPr>
          <w:sz w:val="20"/>
          <w:szCs w:val="20"/>
        </w:rPr>
        <w:t>and</w:t>
      </w:r>
      <w:r w:rsidR="00617B8E">
        <w:rPr>
          <w:sz w:val="20"/>
          <w:szCs w:val="20"/>
        </w:rPr>
        <w:t xml:space="preserve"> </w:t>
      </w:r>
      <w:r w:rsidR="00BE5D85">
        <w:rPr>
          <w:sz w:val="20"/>
          <w:szCs w:val="20"/>
        </w:rPr>
        <w:t>Bank</w:t>
      </w:r>
      <w:r w:rsidR="00B06D3D" w:rsidRPr="00D138B2">
        <w:rPr>
          <w:sz w:val="20"/>
          <w:szCs w:val="20"/>
        </w:rPr>
        <w:t>.</w:t>
      </w:r>
      <w:r w:rsidR="00991698" w:rsidRPr="00D138B2">
        <w:rPr>
          <w:sz w:val="20"/>
          <w:szCs w:val="20"/>
        </w:rPr>
        <w:t xml:space="preserve"> </w:t>
      </w:r>
      <w:r w:rsidR="005E2201" w:rsidRPr="00D138B2">
        <w:rPr>
          <w:sz w:val="20"/>
          <w:szCs w:val="20"/>
        </w:rPr>
        <w:t xml:space="preserve">The </w:t>
      </w:r>
      <w:r w:rsidR="00BE5D85">
        <w:rPr>
          <w:sz w:val="20"/>
          <w:szCs w:val="20"/>
        </w:rPr>
        <w:t>Portal</w:t>
      </w:r>
      <w:r w:rsidR="005E2201" w:rsidRPr="00D138B2">
        <w:rPr>
          <w:sz w:val="20"/>
          <w:szCs w:val="20"/>
        </w:rPr>
        <w:t xml:space="preserve"> is operated by a third party service provider on behalf of Bank and Bank may retain other third parties to provide or to assist Bank in providing the </w:t>
      </w:r>
      <w:r w:rsidR="00BE5D85">
        <w:rPr>
          <w:sz w:val="20"/>
          <w:szCs w:val="20"/>
        </w:rPr>
        <w:t>Portal</w:t>
      </w:r>
      <w:r w:rsidR="005E2201" w:rsidRPr="00D138B2">
        <w:rPr>
          <w:sz w:val="20"/>
          <w:szCs w:val="20"/>
        </w:rPr>
        <w:t xml:space="preserve"> (all such third parties are collectively referred to as “</w:t>
      </w:r>
      <w:r w:rsidR="005E2201" w:rsidRPr="00D138B2">
        <w:rPr>
          <w:b/>
          <w:sz w:val="20"/>
          <w:szCs w:val="20"/>
        </w:rPr>
        <w:t>Service Providers”</w:t>
      </w:r>
      <w:r w:rsidR="005E2201" w:rsidRPr="00D138B2">
        <w:rPr>
          <w:sz w:val="20"/>
          <w:szCs w:val="20"/>
        </w:rPr>
        <w:t xml:space="preserve">).  </w:t>
      </w:r>
      <w:r w:rsidR="007C7C0C" w:rsidRPr="00D138B2">
        <w:rPr>
          <w:sz w:val="20"/>
          <w:szCs w:val="20"/>
        </w:rPr>
        <w:t xml:space="preserve">Information, data, usernames, other log-in information, materials, or other content </w:t>
      </w:r>
      <w:r w:rsidR="00A15136" w:rsidRPr="00D138B2">
        <w:rPr>
          <w:sz w:val="20"/>
          <w:szCs w:val="20"/>
        </w:rPr>
        <w:t>Business</w:t>
      </w:r>
      <w:r w:rsidR="007C7C0C" w:rsidRPr="00D138B2">
        <w:rPr>
          <w:sz w:val="20"/>
          <w:szCs w:val="20"/>
        </w:rPr>
        <w:t xml:space="preserve"> submits to or processes with the </w:t>
      </w:r>
      <w:r w:rsidR="00BE5D85">
        <w:rPr>
          <w:sz w:val="20"/>
          <w:szCs w:val="20"/>
        </w:rPr>
        <w:t>Portal</w:t>
      </w:r>
      <w:r w:rsidR="007C7C0C" w:rsidRPr="00D138B2">
        <w:rPr>
          <w:sz w:val="20"/>
          <w:szCs w:val="20"/>
        </w:rPr>
        <w:t xml:space="preserve"> </w:t>
      </w:r>
      <w:r w:rsidR="00B804A0" w:rsidRPr="00D138B2">
        <w:rPr>
          <w:sz w:val="20"/>
          <w:szCs w:val="20"/>
        </w:rPr>
        <w:t>are</w:t>
      </w:r>
      <w:r w:rsidR="007C7C0C" w:rsidRPr="00D138B2">
        <w:rPr>
          <w:sz w:val="20"/>
          <w:szCs w:val="20"/>
        </w:rPr>
        <w:t xml:space="preserve"> collectively referred to as "</w:t>
      </w:r>
      <w:r w:rsidR="007C7C0C" w:rsidRPr="00D138B2">
        <w:rPr>
          <w:b/>
          <w:sz w:val="20"/>
          <w:szCs w:val="20"/>
        </w:rPr>
        <w:t>User Content</w:t>
      </w:r>
      <w:r w:rsidR="007C7C0C" w:rsidRPr="00D138B2">
        <w:rPr>
          <w:sz w:val="20"/>
          <w:szCs w:val="20"/>
        </w:rPr>
        <w:t xml:space="preserve">". </w:t>
      </w:r>
    </w:p>
    <w:p w14:paraId="3801EA2E" w14:textId="674AD26A" w:rsidR="000C3453" w:rsidRPr="00D138B2" w:rsidRDefault="00A15136" w:rsidP="000C3453">
      <w:pPr>
        <w:jc w:val="both"/>
        <w:rPr>
          <w:sz w:val="20"/>
          <w:szCs w:val="20"/>
        </w:rPr>
      </w:pPr>
      <w:r w:rsidRPr="00D138B2">
        <w:rPr>
          <w:sz w:val="20"/>
          <w:szCs w:val="20"/>
        </w:rPr>
        <w:t>Business</w:t>
      </w:r>
      <w:r w:rsidR="000C3453" w:rsidRPr="00D138B2">
        <w:rPr>
          <w:sz w:val="20"/>
          <w:szCs w:val="20"/>
        </w:rPr>
        <w:t xml:space="preserve"> understands and agrees that: (i) </w:t>
      </w:r>
      <w:r w:rsidRPr="00D138B2">
        <w:rPr>
          <w:sz w:val="20"/>
          <w:szCs w:val="20"/>
        </w:rPr>
        <w:t>Bank</w:t>
      </w:r>
      <w:r w:rsidR="000C3453" w:rsidRPr="00D138B2">
        <w:rPr>
          <w:sz w:val="20"/>
          <w:szCs w:val="20"/>
        </w:rPr>
        <w:t xml:space="preserve"> may use Service Provider</w:t>
      </w:r>
      <w:r w:rsidR="005137D9" w:rsidRPr="00D138B2">
        <w:rPr>
          <w:sz w:val="20"/>
          <w:szCs w:val="20"/>
        </w:rPr>
        <w:t xml:space="preserve">s </w:t>
      </w:r>
      <w:r w:rsidR="000C3453" w:rsidRPr="00D138B2">
        <w:rPr>
          <w:sz w:val="20"/>
          <w:szCs w:val="20"/>
        </w:rPr>
        <w:t xml:space="preserve">to provide or to assist </w:t>
      </w:r>
      <w:r w:rsidRPr="00D138B2">
        <w:rPr>
          <w:sz w:val="20"/>
          <w:szCs w:val="20"/>
        </w:rPr>
        <w:t>Bank</w:t>
      </w:r>
      <w:r w:rsidR="000C3453" w:rsidRPr="00D138B2">
        <w:rPr>
          <w:sz w:val="20"/>
          <w:szCs w:val="20"/>
        </w:rPr>
        <w:t xml:space="preserve"> in providing the </w:t>
      </w:r>
      <w:r w:rsidR="00BE5D85">
        <w:rPr>
          <w:sz w:val="20"/>
          <w:szCs w:val="20"/>
        </w:rPr>
        <w:t>Portal</w:t>
      </w:r>
      <w:r w:rsidR="000C3453" w:rsidRPr="00D138B2">
        <w:rPr>
          <w:sz w:val="20"/>
          <w:szCs w:val="20"/>
        </w:rPr>
        <w:t xml:space="preserve">; and (ii) </w:t>
      </w:r>
      <w:r w:rsidRPr="00D138B2">
        <w:rPr>
          <w:sz w:val="20"/>
          <w:szCs w:val="20"/>
        </w:rPr>
        <w:t>Bank</w:t>
      </w:r>
      <w:r w:rsidR="000C3453" w:rsidRPr="00D138B2">
        <w:rPr>
          <w:sz w:val="20"/>
          <w:szCs w:val="20"/>
        </w:rPr>
        <w:t xml:space="preserve"> does not sponsor or endorse </w:t>
      </w:r>
      <w:r w:rsidR="005137D9" w:rsidRPr="00D138B2">
        <w:rPr>
          <w:sz w:val="20"/>
          <w:szCs w:val="20"/>
        </w:rPr>
        <w:t xml:space="preserve">any </w:t>
      </w:r>
      <w:r w:rsidR="000C3453" w:rsidRPr="00D138B2">
        <w:rPr>
          <w:sz w:val="20"/>
          <w:szCs w:val="20"/>
        </w:rPr>
        <w:t>Service Provider</w:t>
      </w:r>
      <w:r w:rsidR="005137D9" w:rsidRPr="00D138B2">
        <w:rPr>
          <w:sz w:val="20"/>
          <w:szCs w:val="20"/>
        </w:rPr>
        <w:t>s</w:t>
      </w:r>
      <w:r w:rsidR="000C3453" w:rsidRPr="00D138B2">
        <w:rPr>
          <w:sz w:val="20"/>
          <w:szCs w:val="20"/>
        </w:rPr>
        <w:t>.</w:t>
      </w:r>
    </w:p>
    <w:p w14:paraId="4905AF4B" w14:textId="1B5C95F1" w:rsidR="00035C6C" w:rsidRPr="00D138B2" w:rsidRDefault="00135863" w:rsidP="001B04D7">
      <w:pPr>
        <w:pStyle w:val="ListParagraph"/>
        <w:numPr>
          <w:ilvl w:val="0"/>
          <w:numId w:val="2"/>
        </w:numPr>
        <w:jc w:val="both"/>
        <w:rPr>
          <w:b/>
          <w:sz w:val="20"/>
          <w:szCs w:val="20"/>
        </w:rPr>
      </w:pPr>
      <w:r w:rsidRPr="00D138B2">
        <w:rPr>
          <w:b/>
          <w:sz w:val="20"/>
          <w:szCs w:val="20"/>
        </w:rPr>
        <w:t>Ownership</w:t>
      </w:r>
      <w:r w:rsidR="00566A07" w:rsidRPr="00D138B2">
        <w:rPr>
          <w:b/>
          <w:sz w:val="20"/>
          <w:szCs w:val="20"/>
        </w:rPr>
        <w:t xml:space="preserve"> </w:t>
      </w:r>
    </w:p>
    <w:p w14:paraId="10F72A99" w14:textId="59C49B8B" w:rsidR="00A5785A" w:rsidRPr="00D138B2" w:rsidRDefault="00947EEC" w:rsidP="00F71B3A">
      <w:pPr>
        <w:jc w:val="both"/>
        <w:rPr>
          <w:b/>
          <w:sz w:val="20"/>
          <w:szCs w:val="20"/>
        </w:rPr>
      </w:pPr>
      <w:r w:rsidRPr="00D138B2">
        <w:rPr>
          <w:sz w:val="20"/>
          <w:szCs w:val="20"/>
        </w:rPr>
        <w:t xml:space="preserve">Bank grants to Business a revocable, non-transferable, non-exclusive, royalty-free, and limited licence to use the </w:t>
      </w:r>
      <w:r w:rsidR="00BE5D85">
        <w:rPr>
          <w:sz w:val="20"/>
          <w:szCs w:val="20"/>
        </w:rPr>
        <w:t>Portal</w:t>
      </w:r>
      <w:r w:rsidRPr="00D138B2">
        <w:rPr>
          <w:sz w:val="20"/>
          <w:szCs w:val="20"/>
        </w:rPr>
        <w:t xml:space="preserve"> in accordance with these Terms. </w:t>
      </w:r>
      <w:r w:rsidR="00A15136" w:rsidRPr="00D138B2">
        <w:rPr>
          <w:sz w:val="20"/>
          <w:szCs w:val="20"/>
        </w:rPr>
        <w:t>Bank</w:t>
      </w:r>
      <w:r w:rsidR="009C3318" w:rsidRPr="00D138B2">
        <w:rPr>
          <w:sz w:val="20"/>
          <w:szCs w:val="20"/>
        </w:rPr>
        <w:t xml:space="preserve"> </w:t>
      </w:r>
      <w:r w:rsidR="00B57845" w:rsidRPr="00D138B2">
        <w:rPr>
          <w:sz w:val="20"/>
          <w:szCs w:val="20"/>
        </w:rPr>
        <w:t xml:space="preserve">(or </w:t>
      </w:r>
      <w:r w:rsidR="005137D9" w:rsidRPr="00D138B2">
        <w:rPr>
          <w:sz w:val="20"/>
          <w:szCs w:val="20"/>
        </w:rPr>
        <w:t xml:space="preserve">a </w:t>
      </w:r>
      <w:r w:rsidR="00E44247" w:rsidRPr="00D138B2">
        <w:rPr>
          <w:sz w:val="20"/>
          <w:szCs w:val="20"/>
        </w:rPr>
        <w:t>Service Provider</w:t>
      </w:r>
      <w:r w:rsidR="00B57845" w:rsidRPr="00D138B2">
        <w:rPr>
          <w:sz w:val="20"/>
          <w:szCs w:val="20"/>
        </w:rPr>
        <w:t xml:space="preserve">) </w:t>
      </w:r>
      <w:r w:rsidR="009C3318" w:rsidRPr="00D138B2">
        <w:rPr>
          <w:sz w:val="20"/>
          <w:szCs w:val="20"/>
        </w:rPr>
        <w:t>retain</w:t>
      </w:r>
      <w:r w:rsidR="004155AC" w:rsidRPr="00D138B2">
        <w:rPr>
          <w:sz w:val="20"/>
          <w:szCs w:val="20"/>
        </w:rPr>
        <w:t>s</w:t>
      </w:r>
      <w:r w:rsidR="009C3318" w:rsidRPr="00D138B2">
        <w:rPr>
          <w:sz w:val="20"/>
          <w:szCs w:val="20"/>
        </w:rPr>
        <w:t xml:space="preserve"> at all times all ownership </w:t>
      </w:r>
      <w:r w:rsidRPr="00D138B2">
        <w:rPr>
          <w:sz w:val="20"/>
          <w:szCs w:val="20"/>
        </w:rPr>
        <w:t xml:space="preserve">and intellectual property </w:t>
      </w:r>
      <w:r w:rsidR="009C3318" w:rsidRPr="00D138B2">
        <w:rPr>
          <w:sz w:val="20"/>
          <w:szCs w:val="20"/>
        </w:rPr>
        <w:t xml:space="preserve">rights, including without limitation, copyright, in the </w:t>
      </w:r>
      <w:r w:rsidR="00BE5D85">
        <w:rPr>
          <w:sz w:val="20"/>
          <w:szCs w:val="20"/>
        </w:rPr>
        <w:t>Portal</w:t>
      </w:r>
      <w:r w:rsidR="009C3318" w:rsidRPr="00D138B2">
        <w:rPr>
          <w:sz w:val="20"/>
          <w:szCs w:val="20"/>
        </w:rPr>
        <w:t xml:space="preserve">. </w:t>
      </w:r>
      <w:r w:rsidR="00A15136" w:rsidRPr="00D138B2">
        <w:rPr>
          <w:sz w:val="20"/>
          <w:szCs w:val="20"/>
        </w:rPr>
        <w:t>Business</w:t>
      </w:r>
      <w:r w:rsidR="009C3318" w:rsidRPr="00D138B2">
        <w:rPr>
          <w:sz w:val="20"/>
          <w:szCs w:val="20"/>
        </w:rPr>
        <w:t xml:space="preserve"> agree</w:t>
      </w:r>
      <w:r w:rsidR="004155AC" w:rsidRPr="00D138B2">
        <w:rPr>
          <w:sz w:val="20"/>
          <w:szCs w:val="20"/>
        </w:rPr>
        <w:t>s</w:t>
      </w:r>
      <w:r w:rsidR="009C3318" w:rsidRPr="00D138B2">
        <w:rPr>
          <w:sz w:val="20"/>
          <w:szCs w:val="20"/>
        </w:rPr>
        <w:t xml:space="preserve"> not to copy, reproduce, transfer</w:t>
      </w:r>
      <w:r w:rsidR="004155AC" w:rsidRPr="00D138B2">
        <w:rPr>
          <w:sz w:val="20"/>
          <w:szCs w:val="20"/>
        </w:rPr>
        <w:t>,</w:t>
      </w:r>
      <w:r w:rsidR="009C3318" w:rsidRPr="00D138B2">
        <w:rPr>
          <w:sz w:val="20"/>
          <w:szCs w:val="20"/>
        </w:rPr>
        <w:t xml:space="preserve"> or reverse engineer </w:t>
      </w:r>
      <w:r w:rsidR="004155AC" w:rsidRPr="00D138B2">
        <w:rPr>
          <w:sz w:val="20"/>
          <w:szCs w:val="20"/>
        </w:rPr>
        <w:t xml:space="preserve">the </w:t>
      </w:r>
      <w:r w:rsidR="00BE5D85">
        <w:rPr>
          <w:sz w:val="20"/>
          <w:szCs w:val="20"/>
        </w:rPr>
        <w:t>Portal</w:t>
      </w:r>
      <w:r w:rsidR="009C3318" w:rsidRPr="00D138B2">
        <w:rPr>
          <w:sz w:val="20"/>
          <w:szCs w:val="20"/>
        </w:rPr>
        <w:t xml:space="preserve"> and not</w:t>
      </w:r>
      <w:r w:rsidR="004155AC" w:rsidRPr="00D138B2">
        <w:rPr>
          <w:sz w:val="20"/>
          <w:szCs w:val="20"/>
        </w:rPr>
        <w:t xml:space="preserve"> to disclose or distribute the </w:t>
      </w:r>
      <w:r w:rsidR="00BE5D85">
        <w:rPr>
          <w:sz w:val="20"/>
          <w:szCs w:val="20"/>
        </w:rPr>
        <w:t>Portal</w:t>
      </w:r>
      <w:r w:rsidR="009C3318" w:rsidRPr="00D138B2">
        <w:rPr>
          <w:sz w:val="20"/>
          <w:szCs w:val="20"/>
        </w:rPr>
        <w:t xml:space="preserve"> to third parties. </w:t>
      </w:r>
      <w:r w:rsidR="00A15136" w:rsidRPr="00D138B2">
        <w:rPr>
          <w:sz w:val="20"/>
          <w:szCs w:val="20"/>
        </w:rPr>
        <w:t>Bank</w:t>
      </w:r>
      <w:r w:rsidR="009C3318" w:rsidRPr="00D138B2">
        <w:rPr>
          <w:sz w:val="20"/>
          <w:szCs w:val="20"/>
        </w:rPr>
        <w:t xml:space="preserve"> </w:t>
      </w:r>
      <w:r w:rsidR="004155AC" w:rsidRPr="00D138B2">
        <w:rPr>
          <w:sz w:val="20"/>
          <w:szCs w:val="20"/>
        </w:rPr>
        <w:t>is</w:t>
      </w:r>
      <w:r w:rsidR="009C3318" w:rsidRPr="00D138B2">
        <w:rPr>
          <w:sz w:val="20"/>
          <w:szCs w:val="20"/>
        </w:rPr>
        <w:t xml:space="preserve"> the owner (or licensee) of all intellectual property rights subsisting on each screen made available through the </w:t>
      </w:r>
      <w:r w:rsidR="00BE5D85">
        <w:rPr>
          <w:sz w:val="20"/>
          <w:szCs w:val="20"/>
        </w:rPr>
        <w:t>Portal</w:t>
      </w:r>
      <w:r w:rsidR="009C3318" w:rsidRPr="00D138B2">
        <w:rPr>
          <w:sz w:val="20"/>
          <w:szCs w:val="20"/>
        </w:rPr>
        <w:t xml:space="preserve">. Unless otherwise indicated, trademarks and logos, and all works, including texts, images, illustrations, </w:t>
      </w:r>
      <w:r w:rsidRPr="00D138B2">
        <w:rPr>
          <w:sz w:val="20"/>
          <w:szCs w:val="20"/>
        </w:rPr>
        <w:t xml:space="preserve">processes, </w:t>
      </w:r>
      <w:r w:rsidR="009C3318" w:rsidRPr="00D138B2">
        <w:rPr>
          <w:sz w:val="20"/>
          <w:szCs w:val="20"/>
        </w:rPr>
        <w:t xml:space="preserve">software, </w:t>
      </w:r>
      <w:r w:rsidR="00BE5D85">
        <w:rPr>
          <w:sz w:val="20"/>
          <w:szCs w:val="20"/>
        </w:rPr>
        <w:t xml:space="preserve">or </w:t>
      </w:r>
      <w:r w:rsidR="009C3318" w:rsidRPr="00D138B2">
        <w:rPr>
          <w:sz w:val="20"/>
          <w:szCs w:val="20"/>
        </w:rPr>
        <w:t xml:space="preserve">HTML codes, on </w:t>
      </w:r>
      <w:r w:rsidR="004155AC" w:rsidRPr="00D138B2">
        <w:rPr>
          <w:sz w:val="20"/>
          <w:szCs w:val="20"/>
        </w:rPr>
        <w:t xml:space="preserve">the </w:t>
      </w:r>
      <w:r w:rsidR="00BE5D85">
        <w:rPr>
          <w:sz w:val="20"/>
          <w:szCs w:val="20"/>
        </w:rPr>
        <w:t>Portal</w:t>
      </w:r>
      <w:r w:rsidR="009C3318" w:rsidRPr="00D138B2">
        <w:rPr>
          <w:sz w:val="20"/>
          <w:szCs w:val="20"/>
        </w:rPr>
        <w:t xml:space="preserve"> are </w:t>
      </w:r>
      <w:r w:rsidRPr="00D138B2">
        <w:rPr>
          <w:sz w:val="20"/>
          <w:szCs w:val="20"/>
        </w:rPr>
        <w:t>protected under copyright, trademark, patent, and other laws or treaties,</w:t>
      </w:r>
      <w:r w:rsidR="009C3318" w:rsidRPr="00D138B2">
        <w:rPr>
          <w:sz w:val="20"/>
          <w:szCs w:val="20"/>
        </w:rPr>
        <w:t xml:space="preserve"> and without </w:t>
      </w:r>
      <w:r w:rsidR="00A15136" w:rsidRPr="00D138B2">
        <w:rPr>
          <w:sz w:val="20"/>
          <w:szCs w:val="20"/>
        </w:rPr>
        <w:t>Bank</w:t>
      </w:r>
      <w:r w:rsidR="004155AC" w:rsidRPr="00D138B2">
        <w:rPr>
          <w:sz w:val="20"/>
          <w:szCs w:val="20"/>
        </w:rPr>
        <w:t>’s</w:t>
      </w:r>
      <w:r w:rsidR="009C3318" w:rsidRPr="00D138B2">
        <w:rPr>
          <w:sz w:val="20"/>
          <w:szCs w:val="20"/>
        </w:rPr>
        <w:t xml:space="preserve"> express written permission, may not be reproduced, republished, downloaded, posted, transmitted, distributed</w:t>
      </w:r>
      <w:r w:rsidR="004155AC" w:rsidRPr="00D138B2">
        <w:rPr>
          <w:sz w:val="20"/>
          <w:szCs w:val="20"/>
        </w:rPr>
        <w:t>,</w:t>
      </w:r>
      <w:r w:rsidR="009C3318" w:rsidRPr="00D138B2">
        <w:rPr>
          <w:sz w:val="20"/>
          <w:szCs w:val="20"/>
        </w:rPr>
        <w:t xml:space="preserve"> or modified, in whole or </w:t>
      </w:r>
      <w:r w:rsidR="00BE5D85">
        <w:rPr>
          <w:sz w:val="20"/>
          <w:szCs w:val="20"/>
        </w:rPr>
        <w:t>in part, in any form whatsoever</w:t>
      </w:r>
      <w:r w:rsidR="004155AC" w:rsidRPr="00D138B2">
        <w:rPr>
          <w:sz w:val="20"/>
          <w:szCs w:val="20"/>
        </w:rPr>
        <w:t xml:space="preserve">. </w:t>
      </w:r>
    </w:p>
    <w:p w14:paraId="1D09A820" w14:textId="60EE46BA" w:rsidR="00CB7EA4" w:rsidRPr="00D138B2" w:rsidRDefault="00CB7EA4" w:rsidP="0051526A">
      <w:pPr>
        <w:pStyle w:val="ListParagraph"/>
        <w:numPr>
          <w:ilvl w:val="0"/>
          <w:numId w:val="2"/>
        </w:numPr>
        <w:jc w:val="both"/>
        <w:rPr>
          <w:b/>
          <w:sz w:val="20"/>
          <w:szCs w:val="20"/>
        </w:rPr>
      </w:pPr>
      <w:r w:rsidRPr="00D138B2">
        <w:rPr>
          <w:b/>
          <w:sz w:val="20"/>
          <w:szCs w:val="20"/>
        </w:rPr>
        <w:t xml:space="preserve">Restrictions on </w:t>
      </w:r>
      <w:r w:rsidR="00BE5D85">
        <w:rPr>
          <w:b/>
          <w:sz w:val="20"/>
          <w:szCs w:val="20"/>
        </w:rPr>
        <w:t>Portal</w:t>
      </w:r>
      <w:r w:rsidRPr="00D138B2">
        <w:rPr>
          <w:b/>
          <w:sz w:val="20"/>
          <w:szCs w:val="20"/>
        </w:rPr>
        <w:t xml:space="preserve"> </w:t>
      </w:r>
      <w:r w:rsidR="005519BD" w:rsidRPr="00D138B2">
        <w:rPr>
          <w:b/>
          <w:sz w:val="20"/>
          <w:szCs w:val="20"/>
        </w:rPr>
        <w:t>Use</w:t>
      </w:r>
    </w:p>
    <w:p w14:paraId="1683A034" w14:textId="4D3A0F74" w:rsidR="00CB7EA4" w:rsidRPr="00D138B2" w:rsidRDefault="00A15136" w:rsidP="00846F95">
      <w:pPr>
        <w:spacing w:after="0" w:line="240" w:lineRule="auto"/>
        <w:jc w:val="both"/>
        <w:rPr>
          <w:sz w:val="20"/>
          <w:szCs w:val="20"/>
        </w:rPr>
      </w:pPr>
      <w:r w:rsidRPr="00D138B2">
        <w:rPr>
          <w:sz w:val="20"/>
          <w:szCs w:val="20"/>
        </w:rPr>
        <w:t>Business</w:t>
      </w:r>
      <w:r w:rsidR="00CB7EA4" w:rsidRPr="00D138B2">
        <w:rPr>
          <w:sz w:val="20"/>
          <w:szCs w:val="20"/>
        </w:rPr>
        <w:t xml:space="preserve"> must not (and must not permit or direct any third party to):</w:t>
      </w:r>
    </w:p>
    <w:p w14:paraId="52A5B6CB" w14:textId="0A62936F" w:rsidR="00CB7EA4" w:rsidRPr="00D138B2" w:rsidRDefault="007568F8" w:rsidP="0051526A">
      <w:pPr>
        <w:pStyle w:val="ListParagraph"/>
        <w:numPr>
          <w:ilvl w:val="0"/>
          <w:numId w:val="4"/>
        </w:numPr>
        <w:jc w:val="both"/>
        <w:rPr>
          <w:sz w:val="20"/>
          <w:szCs w:val="20"/>
        </w:rPr>
      </w:pPr>
      <w:r w:rsidRPr="00D138B2">
        <w:rPr>
          <w:sz w:val="20"/>
          <w:szCs w:val="20"/>
        </w:rPr>
        <w:t>provide untrue, inaccurate, or incomplete information;</w:t>
      </w:r>
    </w:p>
    <w:p w14:paraId="49F700AB" w14:textId="3B1EE942" w:rsidR="00F00DEB" w:rsidRPr="00D138B2" w:rsidRDefault="00F00DEB" w:rsidP="0051526A">
      <w:pPr>
        <w:pStyle w:val="ListParagraph"/>
        <w:numPr>
          <w:ilvl w:val="0"/>
          <w:numId w:val="4"/>
        </w:numPr>
        <w:jc w:val="both"/>
        <w:rPr>
          <w:sz w:val="20"/>
          <w:szCs w:val="20"/>
        </w:rPr>
      </w:pPr>
      <w:r w:rsidRPr="00D138B2">
        <w:rPr>
          <w:sz w:val="20"/>
          <w:szCs w:val="20"/>
        </w:rPr>
        <w:t>impersonate any person or entity, in</w:t>
      </w:r>
      <w:r w:rsidR="00617B8E">
        <w:rPr>
          <w:sz w:val="20"/>
          <w:szCs w:val="20"/>
        </w:rPr>
        <w:t xml:space="preserve">cluding but not limited to, </w:t>
      </w:r>
      <w:r w:rsidRPr="00D138B2">
        <w:rPr>
          <w:sz w:val="20"/>
          <w:szCs w:val="20"/>
        </w:rPr>
        <w:t xml:space="preserve">Bank employee, or any other third party, or falsely stat or otherwise mispresent Business affiliation with a person or entity; </w:t>
      </w:r>
    </w:p>
    <w:p w14:paraId="3A6263A9" w14:textId="47BB43CB" w:rsidR="00CB7EA4" w:rsidRPr="00D138B2" w:rsidRDefault="007568F8" w:rsidP="0051526A">
      <w:pPr>
        <w:pStyle w:val="ListParagraph"/>
        <w:numPr>
          <w:ilvl w:val="0"/>
          <w:numId w:val="4"/>
        </w:numPr>
        <w:jc w:val="both"/>
        <w:rPr>
          <w:sz w:val="20"/>
          <w:szCs w:val="20"/>
        </w:rPr>
      </w:pPr>
      <w:r w:rsidRPr="00D138B2">
        <w:rPr>
          <w:sz w:val="20"/>
          <w:szCs w:val="20"/>
        </w:rPr>
        <w:t xml:space="preserve">access or use the </w:t>
      </w:r>
      <w:r w:rsidR="00BE5D85">
        <w:rPr>
          <w:sz w:val="20"/>
          <w:szCs w:val="20"/>
        </w:rPr>
        <w:t>Portal</w:t>
      </w:r>
      <w:r w:rsidRPr="00D138B2">
        <w:rPr>
          <w:sz w:val="20"/>
          <w:szCs w:val="20"/>
        </w:rPr>
        <w:t xml:space="preserve"> for an illegal, fraudulent, malicious, or defamatory purpose;</w:t>
      </w:r>
    </w:p>
    <w:p w14:paraId="6B962308" w14:textId="75477BC8" w:rsidR="00CB7EA4" w:rsidRPr="00D138B2" w:rsidRDefault="007568F8" w:rsidP="0051526A">
      <w:pPr>
        <w:pStyle w:val="ListParagraph"/>
        <w:numPr>
          <w:ilvl w:val="0"/>
          <w:numId w:val="4"/>
        </w:numPr>
        <w:jc w:val="both"/>
        <w:rPr>
          <w:sz w:val="20"/>
          <w:szCs w:val="20"/>
        </w:rPr>
      </w:pPr>
      <w:r w:rsidRPr="00D138B2">
        <w:rPr>
          <w:sz w:val="20"/>
          <w:szCs w:val="20"/>
        </w:rPr>
        <w:t xml:space="preserve">use any robot, spider, or other indexing device when accessing the </w:t>
      </w:r>
      <w:r w:rsidR="00BE5D85">
        <w:rPr>
          <w:sz w:val="20"/>
          <w:szCs w:val="20"/>
        </w:rPr>
        <w:t>Portal</w:t>
      </w:r>
      <w:r w:rsidRPr="00D138B2">
        <w:rPr>
          <w:sz w:val="20"/>
          <w:szCs w:val="20"/>
        </w:rPr>
        <w:t>;</w:t>
      </w:r>
    </w:p>
    <w:p w14:paraId="79CAE589" w14:textId="2DE2CCF0" w:rsidR="00CB7EA4" w:rsidRPr="00D138B2" w:rsidRDefault="007568F8" w:rsidP="0051526A">
      <w:pPr>
        <w:pStyle w:val="ListParagraph"/>
        <w:numPr>
          <w:ilvl w:val="0"/>
          <w:numId w:val="4"/>
        </w:numPr>
        <w:jc w:val="both"/>
        <w:rPr>
          <w:sz w:val="20"/>
          <w:szCs w:val="20"/>
        </w:rPr>
      </w:pPr>
      <w:r w:rsidRPr="00D138B2">
        <w:rPr>
          <w:sz w:val="20"/>
          <w:szCs w:val="20"/>
        </w:rPr>
        <w:t xml:space="preserve">use any part of the </w:t>
      </w:r>
      <w:r w:rsidR="00BE5D85">
        <w:rPr>
          <w:sz w:val="20"/>
          <w:szCs w:val="20"/>
        </w:rPr>
        <w:t>Portal</w:t>
      </w:r>
      <w:r w:rsidRPr="00D138B2">
        <w:rPr>
          <w:sz w:val="20"/>
          <w:szCs w:val="20"/>
        </w:rPr>
        <w:t xml:space="preserve"> to provide Internet, service bureau, outsourcing, or third-party services or redistribute all or any part of the </w:t>
      </w:r>
      <w:r w:rsidR="00BE5D85">
        <w:rPr>
          <w:sz w:val="20"/>
          <w:szCs w:val="20"/>
        </w:rPr>
        <w:t>Portal</w:t>
      </w:r>
      <w:r w:rsidR="00CB7EA4" w:rsidRPr="00D138B2">
        <w:rPr>
          <w:sz w:val="20"/>
          <w:szCs w:val="20"/>
        </w:rPr>
        <w:t>;</w:t>
      </w:r>
    </w:p>
    <w:p w14:paraId="77D4ADE1" w14:textId="668696D3" w:rsidR="00CB7EA4" w:rsidRPr="00D138B2" w:rsidRDefault="007568F8" w:rsidP="0051526A">
      <w:pPr>
        <w:pStyle w:val="ListParagraph"/>
        <w:numPr>
          <w:ilvl w:val="0"/>
          <w:numId w:val="4"/>
        </w:numPr>
        <w:jc w:val="both"/>
        <w:rPr>
          <w:sz w:val="20"/>
          <w:szCs w:val="20"/>
        </w:rPr>
      </w:pPr>
      <w:r w:rsidRPr="00D138B2">
        <w:rPr>
          <w:sz w:val="20"/>
          <w:szCs w:val="20"/>
        </w:rPr>
        <w:t xml:space="preserve">take steps or actions that could or do undermine the security, integrity, effectiveness, goodwill, or connectivity of the </w:t>
      </w:r>
      <w:r w:rsidR="00BE5D85">
        <w:rPr>
          <w:sz w:val="20"/>
          <w:szCs w:val="20"/>
        </w:rPr>
        <w:t>Portal</w:t>
      </w:r>
      <w:r w:rsidRPr="00D138B2">
        <w:rPr>
          <w:sz w:val="20"/>
          <w:szCs w:val="20"/>
        </w:rPr>
        <w:t xml:space="preserve"> (including illegal, fraudulent, malicious, defamatory, or other activities that threaten to harm or cause harm to any other person)</w:t>
      </w:r>
      <w:r w:rsidR="00CB7EA4" w:rsidRPr="00D138B2">
        <w:rPr>
          <w:sz w:val="20"/>
          <w:szCs w:val="20"/>
        </w:rPr>
        <w:t>;</w:t>
      </w:r>
      <w:r w:rsidRPr="00D138B2">
        <w:rPr>
          <w:sz w:val="20"/>
          <w:szCs w:val="20"/>
        </w:rPr>
        <w:t xml:space="preserve"> or</w:t>
      </w:r>
    </w:p>
    <w:p w14:paraId="351F8D58" w14:textId="5E582537" w:rsidR="00CB7EA4" w:rsidRPr="00D138B2" w:rsidRDefault="007568F8" w:rsidP="0051526A">
      <w:pPr>
        <w:pStyle w:val="ListParagraph"/>
        <w:numPr>
          <w:ilvl w:val="0"/>
          <w:numId w:val="4"/>
        </w:numPr>
        <w:jc w:val="both"/>
        <w:rPr>
          <w:sz w:val="20"/>
          <w:szCs w:val="20"/>
        </w:rPr>
      </w:pPr>
      <w:r w:rsidRPr="00D138B2">
        <w:rPr>
          <w:sz w:val="20"/>
          <w:szCs w:val="20"/>
        </w:rPr>
        <w:t xml:space="preserve">reverse engineer the source code for the </w:t>
      </w:r>
      <w:r w:rsidR="00BE5D85">
        <w:rPr>
          <w:sz w:val="20"/>
          <w:szCs w:val="20"/>
        </w:rPr>
        <w:t>Portal</w:t>
      </w:r>
      <w:r w:rsidRPr="00D138B2">
        <w:rPr>
          <w:sz w:val="20"/>
          <w:szCs w:val="20"/>
        </w:rPr>
        <w:t>.</w:t>
      </w:r>
      <w:r w:rsidR="00CB7EA4" w:rsidRPr="00D138B2">
        <w:rPr>
          <w:sz w:val="20"/>
          <w:szCs w:val="20"/>
        </w:rPr>
        <w:t xml:space="preserve"> </w:t>
      </w:r>
    </w:p>
    <w:p w14:paraId="167E4582" w14:textId="77777777" w:rsidR="001B04D7" w:rsidRDefault="001B04D7" w:rsidP="0051526A">
      <w:pPr>
        <w:pStyle w:val="ListParagraph"/>
        <w:jc w:val="both"/>
        <w:rPr>
          <w:sz w:val="20"/>
          <w:szCs w:val="20"/>
        </w:rPr>
      </w:pPr>
    </w:p>
    <w:p w14:paraId="29E2DD17" w14:textId="77777777" w:rsidR="00617B8E" w:rsidRDefault="00617B8E" w:rsidP="0051526A">
      <w:pPr>
        <w:pStyle w:val="ListParagraph"/>
        <w:jc w:val="both"/>
        <w:rPr>
          <w:sz w:val="20"/>
          <w:szCs w:val="20"/>
        </w:rPr>
      </w:pPr>
    </w:p>
    <w:p w14:paraId="7F489557" w14:textId="77777777" w:rsidR="00617B8E" w:rsidRDefault="00617B8E" w:rsidP="0051526A">
      <w:pPr>
        <w:pStyle w:val="ListParagraph"/>
        <w:jc w:val="both"/>
        <w:rPr>
          <w:sz w:val="20"/>
          <w:szCs w:val="20"/>
        </w:rPr>
      </w:pPr>
    </w:p>
    <w:p w14:paraId="1E963094" w14:textId="77777777" w:rsidR="00617B8E" w:rsidRPr="00D138B2" w:rsidRDefault="00617B8E" w:rsidP="0051526A">
      <w:pPr>
        <w:pStyle w:val="ListParagraph"/>
        <w:jc w:val="both"/>
        <w:rPr>
          <w:sz w:val="20"/>
          <w:szCs w:val="20"/>
        </w:rPr>
      </w:pPr>
    </w:p>
    <w:p w14:paraId="0F633B47" w14:textId="622CBE65" w:rsidR="001804C6" w:rsidRPr="00D138B2" w:rsidRDefault="00F93B31" w:rsidP="0051526A">
      <w:pPr>
        <w:pStyle w:val="ListParagraph"/>
        <w:numPr>
          <w:ilvl w:val="0"/>
          <w:numId w:val="2"/>
        </w:numPr>
        <w:jc w:val="both"/>
        <w:rPr>
          <w:b/>
          <w:sz w:val="20"/>
          <w:szCs w:val="20"/>
        </w:rPr>
      </w:pPr>
      <w:r w:rsidRPr="00D138B2">
        <w:rPr>
          <w:b/>
          <w:sz w:val="20"/>
          <w:szCs w:val="20"/>
        </w:rPr>
        <w:lastRenderedPageBreak/>
        <w:t xml:space="preserve">Sign-In &amp; </w:t>
      </w:r>
      <w:r w:rsidR="00B7283E" w:rsidRPr="00D138B2">
        <w:rPr>
          <w:b/>
          <w:sz w:val="20"/>
          <w:szCs w:val="20"/>
        </w:rPr>
        <w:t>Security</w:t>
      </w:r>
    </w:p>
    <w:p w14:paraId="6CE5C405" w14:textId="5635A168" w:rsidR="00EF647B" w:rsidRPr="00D138B2" w:rsidRDefault="00A15136" w:rsidP="00E60FD6">
      <w:pPr>
        <w:jc w:val="both"/>
        <w:rPr>
          <w:b/>
          <w:sz w:val="20"/>
          <w:szCs w:val="20"/>
        </w:rPr>
      </w:pPr>
      <w:r w:rsidRPr="00D138B2">
        <w:rPr>
          <w:sz w:val="20"/>
          <w:szCs w:val="20"/>
        </w:rPr>
        <w:t>Business</w:t>
      </w:r>
      <w:r w:rsidR="00EF647B" w:rsidRPr="00D138B2">
        <w:rPr>
          <w:sz w:val="20"/>
          <w:szCs w:val="20"/>
        </w:rPr>
        <w:t xml:space="preserve"> </w:t>
      </w:r>
      <w:r w:rsidR="00440CA4" w:rsidRPr="00D138B2">
        <w:rPr>
          <w:sz w:val="20"/>
          <w:szCs w:val="20"/>
        </w:rPr>
        <w:t>must</w:t>
      </w:r>
      <w:r w:rsidR="00EF647B" w:rsidRPr="00D138B2">
        <w:rPr>
          <w:sz w:val="20"/>
          <w:szCs w:val="20"/>
        </w:rPr>
        <w:t xml:space="preserve"> provide </w:t>
      </w:r>
      <w:r w:rsidR="00440CA4" w:rsidRPr="00D138B2">
        <w:rPr>
          <w:sz w:val="20"/>
          <w:szCs w:val="20"/>
        </w:rPr>
        <w:t xml:space="preserve">specific </w:t>
      </w:r>
      <w:r w:rsidR="00EF647B" w:rsidRPr="00D138B2">
        <w:rPr>
          <w:sz w:val="20"/>
          <w:szCs w:val="20"/>
        </w:rPr>
        <w:t xml:space="preserve">information to register for and access the </w:t>
      </w:r>
      <w:r w:rsidR="00BE5D85">
        <w:rPr>
          <w:sz w:val="20"/>
          <w:szCs w:val="20"/>
        </w:rPr>
        <w:t>Portal</w:t>
      </w:r>
      <w:r w:rsidR="00EF647B" w:rsidRPr="00D138B2">
        <w:rPr>
          <w:sz w:val="20"/>
          <w:szCs w:val="20"/>
        </w:rPr>
        <w:t xml:space="preserve"> (“</w:t>
      </w:r>
      <w:r w:rsidR="00EF647B" w:rsidRPr="00D138B2">
        <w:rPr>
          <w:b/>
          <w:sz w:val="20"/>
          <w:szCs w:val="20"/>
        </w:rPr>
        <w:t>Sign-In Credentials</w:t>
      </w:r>
      <w:r w:rsidR="00EF647B" w:rsidRPr="00D138B2">
        <w:rPr>
          <w:sz w:val="20"/>
          <w:szCs w:val="20"/>
        </w:rPr>
        <w:t xml:space="preserve">”). </w:t>
      </w:r>
      <w:r w:rsidRPr="00D138B2">
        <w:rPr>
          <w:sz w:val="20"/>
          <w:szCs w:val="20"/>
        </w:rPr>
        <w:t>Business</w:t>
      </w:r>
      <w:r w:rsidR="00EF647B" w:rsidRPr="00D138B2">
        <w:rPr>
          <w:sz w:val="20"/>
          <w:szCs w:val="20"/>
        </w:rPr>
        <w:t xml:space="preserve"> authorizes </w:t>
      </w:r>
      <w:r w:rsidRPr="00D138B2">
        <w:rPr>
          <w:sz w:val="20"/>
          <w:szCs w:val="20"/>
        </w:rPr>
        <w:t>Bank</w:t>
      </w:r>
      <w:r w:rsidR="00EF647B" w:rsidRPr="00D138B2">
        <w:rPr>
          <w:sz w:val="20"/>
          <w:szCs w:val="20"/>
        </w:rPr>
        <w:t xml:space="preserve"> to accept and </w:t>
      </w:r>
      <w:r w:rsidRPr="00D138B2">
        <w:rPr>
          <w:sz w:val="20"/>
          <w:szCs w:val="20"/>
        </w:rPr>
        <w:t>Business</w:t>
      </w:r>
      <w:r w:rsidR="00EF647B" w:rsidRPr="00D138B2">
        <w:rPr>
          <w:sz w:val="20"/>
          <w:szCs w:val="20"/>
        </w:rPr>
        <w:t xml:space="preserve"> agrees to be responsible for any instruction given by </w:t>
      </w:r>
      <w:r w:rsidRPr="00D138B2">
        <w:rPr>
          <w:sz w:val="20"/>
          <w:szCs w:val="20"/>
        </w:rPr>
        <w:t>Business</w:t>
      </w:r>
      <w:r w:rsidR="00EF647B" w:rsidRPr="00D138B2">
        <w:rPr>
          <w:sz w:val="20"/>
          <w:szCs w:val="20"/>
        </w:rPr>
        <w:t xml:space="preserve"> or purported to be given by </w:t>
      </w:r>
      <w:r w:rsidRPr="00D138B2">
        <w:rPr>
          <w:sz w:val="20"/>
          <w:szCs w:val="20"/>
        </w:rPr>
        <w:t>Business</w:t>
      </w:r>
      <w:r w:rsidR="005519BD" w:rsidRPr="00D138B2">
        <w:rPr>
          <w:sz w:val="20"/>
          <w:szCs w:val="20"/>
        </w:rPr>
        <w:t xml:space="preserve"> using the Sign-In Credentials</w:t>
      </w:r>
      <w:r w:rsidR="00EF647B" w:rsidRPr="00D138B2">
        <w:rPr>
          <w:sz w:val="20"/>
          <w:szCs w:val="20"/>
        </w:rPr>
        <w:t xml:space="preserve">. Any instruction will have the same legal effect as if it was written instruction signed by </w:t>
      </w:r>
      <w:r w:rsidRPr="00D138B2">
        <w:rPr>
          <w:sz w:val="20"/>
          <w:szCs w:val="20"/>
        </w:rPr>
        <w:t>Business</w:t>
      </w:r>
      <w:r w:rsidR="00EF647B" w:rsidRPr="00D138B2">
        <w:rPr>
          <w:sz w:val="20"/>
          <w:szCs w:val="20"/>
        </w:rPr>
        <w:t>.</w:t>
      </w:r>
    </w:p>
    <w:p w14:paraId="0B3C7716" w14:textId="7D671A55" w:rsidR="005C21EB" w:rsidRPr="00D138B2" w:rsidRDefault="00EF647B" w:rsidP="00846F95">
      <w:pPr>
        <w:spacing w:after="0" w:line="240" w:lineRule="auto"/>
        <w:jc w:val="both"/>
        <w:rPr>
          <w:sz w:val="20"/>
          <w:szCs w:val="20"/>
        </w:rPr>
      </w:pPr>
      <w:r w:rsidRPr="00D138B2">
        <w:rPr>
          <w:sz w:val="20"/>
          <w:szCs w:val="20"/>
        </w:rPr>
        <w:t xml:space="preserve">If </w:t>
      </w:r>
      <w:r w:rsidR="00A15136" w:rsidRPr="00D138B2">
        <w:rPr>
          <w:sz w:val="20"/>
          <w:szCs w:val="20"/>
        </w:rPr>
        <w:t>Business</w:t>
      </w:r>
      <w:r w:rsidRPr="00D138B2">
        <w:rPr>
          <w:sz w:val="20"/>
          <w:szCs w:val="20"/>
        </w:rPr>
        <w:t xml:space="preserve"> chooses to share </w:t>
      </w:r>
      <w:r w:rsidR="005519BD" w:rsidRPr="00D138B2">
        <w:rPr>
          <w:sz w:val="20"/>
          <w:szCs w:val="20"/>
        </w:rPr>
        <w:t xml:space="preserve">its </w:t>
      </w:r>
      <w:r w:rsidRPr="00D138B2">
        <w:rPr>
          <w:sz w:val="20"/>
          <w:szCs w:val="20"/>
        </w:rPr>
        <w:t xml:space="preserve">Sign-In Credentials, </w:t>
      </w:r>
      <w:r w:rsidR="00A15136" w:rsidRPr="00D138B2">
        <w:rPr>
          <w:sz w:val="20"/>
          <w:szCs w:val="20"/>
        </w:rPr>
        <w:t>Business</w:t>
      </w:r>
      <w:r w:rsidRPr="00D138B2">
        <w:rPr>
          <w:sz w:val="20"/>
          <w:szCs w:val="20"/>
        </w:rPr>
        <w:t xml:space="preserve"> understands that </w:t>
      </w:r>
      <w:r w:rsidR="00A15136" w:rsidRPr="00D138B2">
        <w:rPr>
          <w:sz w:val="20"/>
          <w:szCs w:val="20"/>
        </w:rPr>
        <w:t>Bank</w:t>
      </w:r>
      <w:r w:rsidRPr="00D138B2">
        <w:rPr>
          <w:sz w:val="20"/>
          <w:szCs w:val="20"/>
        </w:rPr>
        <w:t xml:space="preserve"> will not be responsible for any resulting </w:t>
      </w:r>
      <w:r w:rsidR="00440CA4" w:rsidRPr="00D138B2">
        <w:rPr>
          <w:sz w:val="20"/>
          <w:szCs w:val="20"/>
        </w:rPr>
        <w:t xml:space="preserve">adverse impact to </w:t>
      </w:r>
      <w:r w:rsidR="00A15136" w:rsidRPr="00D138B2">
        <w:rPr>
          <w:sz w:val="20"/>
          <w:szCs w:val="20"/>
        </w:rPr>
        <w:t>Business</w:t>
      </w:r>
      <w:r w:rsidRPr="00D138B2">
        <w:rPr>
          <w:sz w:val="20"/>
          <w:szCs w:val="20"/>
        </w:rPr>
        <w:t>.</w:t>
      </w:r>
      <w:r w:rsidR="00F93B31" w:rsidRPr="00D138B2">
        <w:rPr>
          <w:sz w:val="20"/>
          <w:szCs w:val="20"/>
        </w:rPr>
        <w:t xml:space="preserve">  </w:t>
      </w:r>
      <w:r w:rsidR="00A15136" w:rsidRPr="00D138B2">
        <w:rPr>
          <w:sz w:val="20"/>
          <w:szCs w:val="20"/>
        </w:rPr>
        <w:t>Business</w:t>
      </w:r>
      <w:r w:rsidR="00D65E13" w:rsidRPr="00D138B2">
        <w:rPr>
          <w:sz w:val="20"/>
          <w:szCs w:val="20"/>
        </w:rPr>
        <w:t xml:space="preserve"> will take all steps necessary to </w:t>
      </w:r>
      <w:r w:rsidR="005C21EB" w:rsidRPr="00D138B2">
        <w:rPr>
          <w:sz w:val="20"/>
          <w:szCs w:val="20"/>
        </w:rPr>
        <w:t xml:space="preserve">protect the confidentiality </w:t>
      </w:r>
      <w:r w:rsidR="007261E8" w:rsidRPr="00D138B2">
        <w:rPr>
          <w:sz w:val="20"/>
          <w:szCs w:val="20"/>
        </w:rPr>
        <w:t xml:space="preserve">of the </w:t>
      </w:r>
      <w:r w:rsidR="005C21EB" w:rsidRPr="00D138B2">
        <w:rPr>
          <w:sz w:val="20"/>
          <w:szCs w:val="20"/>
        </w:rPr>
        <w:t>User Content, including:</w:t>
      </w:r>
    </w:p>
    <w:p w14:paraId="4CFD28E1" w14:textId="154FD166" w:rsidR="00F93B31" w:rsidRPr="00D138B2" w:rsidRDefault="00D65E13" w:rsidP="00105AFA">
      <w:pPr>
        <w:pStyle w:val="ListParagraph"/>
        <w:numPr>
          <w:ilvl w:val="0"/>
          <w:numId w:val="12"/>
        </w:numPr>
        <w:jc w:val="both"/>
        <w:rPr>
          <w:sz w:val="20"/>
          <w:szCs w:val="20"/>
        </w:rPr>
      </w:pPr>
      <w:r w:rsidRPr="00D138B2">
        <w:rPr>
          <w:sz w:val="20"/>
          <w:szCs w:val="20"/>
        </w:rPr>
        <w:t xml:space="preserve">making sure that other people cannot see the screen or key pad on </w:t>
      </w:r>
      <w:r w:rsidR="004E077A" w:rsidRPr="00D138B2">
        <w:rPr>
          <w:sz w:val="20"/>
          <w:szCs w:val="20"/>
        </w:rPr>
        <w:t xml:space="preserve">any computer or mobile device used or provided by </w:t>
      </w:r>
      <w:r w:rsidR="00A15136" w:rsidRPr="00D138B2">
        <w:rPr>
          <w:sz w:val="20"/>
          <w:szCs w:val="20"/>
        </w:rPr>
        <w:t>Business</w:t>
      </w:r>
      <w:r w:rsidR="005400D5" w:rsidRPr="00D138B2">
        <w:rPr>
          <w:sz w:val="20"/>
          <w:szCs w:val="20"/>
        </w:rPr>
        <w:t xml:space="preserve"> </w:t>
      </w:r>
      <w:r w:rsidR="00CB43A4" w:rsidRPr="00D138B2">
        <w:rPr>
          <w:sz w:val="20"/>
          <w:szCs w:val="20"/>
        </w:rPr>
        <w:t>(</w:t>
      </w:r>
      <w:r w:rsidR="005400D5" w:rsidRPr="00D138B2">
        <w:rPr>
          <w:sz w:val="20"/>
          <w:szCs w:val="20"/>
        </w:rPr>
        <w:t>“</w:t>
      </w:r>
      <w:r w:rsidR="005400D5" w:rsidRPr="00D138B2">
        <w:rPr>
          <w:b/>
          <w:sz w:val="20"/>
          <w:szCs w:val="20"/>
        </w:rPr>
        <w:t>Device</w:t>
      </w:r>
      <w:r w:rsidR="005400D5" w:rsidRPr="00D138B2">
        <w:rPr>
          <w:sz w:val="20"/>
          <w:szCs w:val="20"/>
        </w:rPr>
        <w:t>”)</w:t>
      </w:r>
      <w:r w:rsidR="005C21EB" w:rsidRPr="00D138B2">
        <w:rPr>
          <w:sz w:val="20"/>
          <w:szCs w:val="20"/>
        </w:rPr>
        <w:t xml:space="preserve"> to access the </w:t>
      </w:r>
      <w:r w:rsidR="00BE5D85">
        <w:rPr>
          <w:sz w:val="20"/>
          <w:szCs w:val="20"/>
        </w:rPr>
        <w:t>Portal</w:t>
      </w:r>
      <w:r w:rsidR="005C21EB" w:rsidRPr="00D138B2">
        <w:rPr>
          <w:sz w:val="20"/>
          <w:szCs w:val="20"/>
        </w:rPr>
        <w:t xml:space="preserve">; </w:t>
      </w:r>
    </w:p>
    <w:p w14:paraId="5829CE15" w14:textId="3782EBD9" w:rsidR="00F93B31" w:rsidRPr="00D138B2" w:rsidRDefault="005400D5" w:rsidP="00105AFA">
      <w:pPr>
        <w:pStyle w:val="ListParagraph"/>
        <w:numPr>
          <w:ilvl w:val="0"/>
          <w:numId w:val="12"/>
        </w:numPr>
        <w:jc w:val="both"/>
        <w:rPr>
          <w:sz w:val="20"/>
          <w:szCs w:val="20"/>
        </w:rPr>
      </w:pPr>
      <w:r w:rsidRPr="00D138B2">
        <w:rPr>
          <w:sz w:val="20"/>
          <w:szCs w:val="20"/>
        </w:rPr>
        <w:t>not leav</w:t>
      </w:r>
      <w:r w:rsidR="005C21EB" w:rsidRPr="00D138B2">
        <w:rPr>
          <w:sz w:val="20"/>
          <w:szCs w:val="20"/>
        </w:rPr>
        <w:t>ing</w:t>
      </w:r>
      <w:r w:rsidRPr="00D138B2">
        <w:rPr>
          <w:sz w:val="20"/>
          <w:szCs w:val="20"/>
        </w:rPr>
        <w:t xml:space="preserve"> </w:t>
      </w:r>
      <w:r w:rsidR="003150F6" w:rsidRPr="00D138B2">
        <w:rPr>
          <w:sz w:val="20"/>
          <w:szCs w:val="20"/>
        </w:rPr>
        <w:t>a</w:t>
      </w:r>
      <w:r w:rsidRPr="00D138B2">
        <w:rPr>
          <w:sz w:val="20"/>
          <w:szCs w:val="20"/>
        </w:rPr>
        <w:t xml:space="preserve"> Device unattended while logged into the </w:t>
      </w:r>
      <w:r w:rsidR="00BE5D85">
        <w:rPr>
          <w:sz w:val="20"/>
          <w:szCs w:val="20"/>
        </w:rPr>
        <w:t>Portal</w:t>
      </w:r>
      <w:r w:rsidRPr="00D138B2">
        <w:rPr>
          <w:sz w:val="20"/>
          <w:szCs w:val="20"/>
        </w:rPr>
        <w:t xml:space="preserve"> and </w:t>
      </w:r>
      <w:r w:rsidR="005C21EB" w:rsidRPr="00D138B2">
        <w:rPr>
          <w:sz w:val="20"/>
          <w:szCs w:val="20"/>
        </w:rPr>
        <w:t>using</w:t>
      </w:r>
      <w:r w:rsidRPr="00D138B2">
        <w:rPr>
          <w:sz w:val="20"/>
          <w:szCs w:val="20"/>
        </w:rPr>
        <w:t xml:space="preserve"> reasonable steps and precautions to protect </w:t>
      </w:r>
      <w:r w:rsidR="008B679F" w:rsidRPr="00D138B2">
        <w:rPr>
          <w:sz w:val="20"/>
          <w:szCs w:val="20"/>
        </w:rPr>
        <w:t>any mobile d</w:t>
      </w:r>
      <w:r w:rsidRPr="00D138B2">
        <w:rPr>
          <w:sz w:val="20"/>
          <w:szCs w:val="20"/>
        </w:rPr>
        <w:t>evice against loss or theft</w:t>
      </w:r>
      <w:r w:rsidR="00FF6622" w:rsidRPr="00D138B2">
        <w:rPr>
          <w:sz w:val="20"/>
          <w:szCs w:val="20"/>
        </w:rPr>
        <w:t>;</w:t>
      </w:r>
      <w:r w:rsidR="00F93B31" w:rsidRPr="00D138B2">
        <w:rPr>
          <w:sz w:val="20"/>
          <w:szCs w:val="20"/>
        </w:rPr>
        <w:t xml:space="preserve"> and</w:t>
      </w:r>
    </w:p>
    <w:p w14:paraId="379957B1" w14:textId="4A4F309A" w:rsidR="00FF6622" w:rsidRPr="00D138B2" w:rsidRDefault="005400D5" w:rsidP="00105AFA">
      <w:pPr>
        <w:pStyle w:val="ListParagraph"/>
        <w:numPr>
          <w:ilvl w:val="0"/>
          <w:numId w:val="12"/>
        </w:numPr>
        <w:jc w:val="both"/>
        <w:rPr>
          <w:sz w:val="20"/>
          <w:szCs w:val="20"/>
        </w:rPr>
      </w:pPr>
      <w:r w:rsidRPr="00D138B2">
        <w:rPr>
          <w:sz w:val="20"/>
          <w:szCs w:val="20"/>
        </w:rPr>
        <w:t>implement</w:t>
      </w:r>
      <w:r w:rsidR="00F93B31" w:rsidRPr="00D138B2">
        <w:rPr>
          <w:sz w:val="20"/>
          <w:szCs w:val="20"/>
        </w:rPr>
        <w:t>ing</w:t>
      </w:r>
      <w:r w:rsidRPr="00D138B2">
        <w:rPr>
          <w:sz w:val="20"/>
          <w:szCs w:val="20"/>
        </w:rPr>
        <w:t xml:space="preserve"> and maintain</w:t>
      </w:r>
      <w:r w:rsidR="00F93B31" w:rsidRPr="00D138B2">
        <w:rPr>
          <w:sz w:val="20"/>
          <w:szCs w:val="20"/>
        </w:rPr>
        <w:t>ing</w:t>
      </w:r>
      <w:r w:rsidRPr="00D138B2">
        <w:rPr>
          <w:sz w:val="20"/>
          <w:szCs w:val="20"/>
        </w:rPr>
        <w:t xml:space="preserve"> reasonable security measures</w:t>
      </w:r>
      <w:r w:rsidR="008B679F" w:rsidRPr="00D138B2">
        <w:rPr>
          <w:sz w:val="20"/>
          <w:szCs w:val="20"/>
        </w:rPr>
        <w:t>,</w:t>
      </w:r>
      <w:r w:rsidRPr="00D138B2">
        <w:rPr>
          <w:sz w:val="20"/>
          <w:szCs w:val="20"/>
        </w:rPr>
        <w:t xml:space="preserve"> which include up-to-date virus scanning software and a firewall system</w:t>
      </w:r>
      <w:r w:rsidR="00203168" w:rsidRPr="00D138B2">
        <w:rPr>
          <w:sz w:val="20"/>
          <w:szCs w:val="20"/>
        </w:rPr>
        <w:t xml:space="preserve">, and complying with additional security requirements Bank may require in connection with the </w:t>
      </w:r>
      <w:r w:rsidR="00BE5D85">
        <w:rPr>
          <w:sz w:val="20"/>
          <w:szCs w:val="20"/>
        </w:rPr>
        <w:t>Portal</w:t>
      </w:r>
      <w:r w:rsidR="00F93B31" w:rsidRPr="00D138B2">
        <w:rPr>
          <w:sz w:val="20"/>
          <w:szCs w:val="20"/>
        </w:rPr>
        <w:t>.</w:t>
      </w:r>
    </w:p>
    <w:p w14:paraId="5E2FA88A" w14:textId="6C6169E9" w:rsidR="00E4561C" w:rsidRDefault="00A15136" w:rsidP="00D138B2">
      <w:pPr>
        <w:spacing w:after="0" w:line="240" w:lineRule="auto"/>
        <w:jc w:val="both"/>
        <w:rPr>
          <w:sz w:val="20"/>
          <w:szCs w:val="20"/>
        </w:rPr>
      </w:pPr>
      <w:r w:rsidRPr="00D138B2">
        <w:rPr>
          <w:sz w:val="20"/>
          <w:szCs w:val="20"/>
        </w:rPr>
        <w:t>Bank</w:t>
      </w:r>
      <w:r w:rsidR="00E4561C" w:rsidRPr="00D138B2">
        <w:rPr>
          <w:sz w:val="20"/>
          <w:szCs w:val="20"/>
        </w:rPr>
        <w:t xml:space="preserve"> will use reasonable commercial measures to protect the security and integrity of the </w:t>
      </w:r>
      <w:r w:rsidR="00BE5D85">
        <w:rPr>
          <w:sz w:val="20"/>
          <w:szCs w:val="20"/>
        </w:rPr>
        <w:t>Portal</w:t>
      </w:r>
      <w:r w:rsidR="00E4561C" w:rsidRPr="00D138B2">
        <w:rPr>
          <w:sz w:val="20"/>
          <w:szCs w:val="20"/>
        </w:rPr>
        <w:t>.</w:t>
      </w:r>
    </w:p>
    <w:p w14:paraId="3F29216E" w14:textId="77777777" w:rsidR="00D138B2" w:rsidRPr="00D138B2" w:rsidRDefault="00D138B2" w:rsidP="00D138B2">
      <w:pPr>
        <w:spacing w:after="0" w:line="240" w:lineRule="auto"/>
        <w:jc w:val="both"/>
        <w:rPr>
          <w:sz w:val="20"/>
          <w:szCs w:val="20"/>
        </w:rPr>
      </w:pPr>
    </w:p>
    <w:p w14:paraId="1D56C358" w14:textId="77777777" w:rsidR="00105AFA" w:rsidRPr="00D138B2" w:rsidRDefault="00105AFA" w:rsidP="00105AFA">
      <w:pPr>
        <w:pStyle w:val="ListParagraph"/>
        <w:numPr>
          <w:ilvl w:val="0"/>
          <w:numId w:val="2"/>
        </w:numPr>
        <w:jc w:val="both"/>
        <w:rPr>
          <w:b/>
          <w:sz w:val="20"/>
          <w:szCs w:val="20"/>
        </w:rPr>
      </w:pPr>
      <w:r w:rsidRPr="00D138B2">
        <w:rPr>
          <w:b/>
          <w:sz w:val="20"/>
          <w:szCs w:val="20"/>
        </w:rPr>
        <w:t xml:space="preserve">Confidentiality and data protection </w:t>
      </w:r>
    </w:p>
    <w:p w14:paraId="475C614D" w14:textId="71A55156" w:rsidR="00105AFA" w:rsidRPr="00D138B2" w:rsidRDefault="00846F95" w:rsidP="00846F95">
      <w:pPr>
        <w:spacing w:after="0" w:line="240" w:lineRule="auto"/>
        <w:jc w:val="both"/>
        <w:rPr>
          <w:sz w:val="20"/>
          <w:szCs w:val="20"/>
        </w:rPr>
      </w:pPr>
      <w:r w:rsidRPr="00D138B2">
        <w:rPr>
          <w:sz w:val="20"/>
          <w:szCs w:val="20"/>
        </w:rPr>
        <w:t xml:space="preserve">Bank’s Privacy Policy can be found at </w:t>
      </w:r>
      <w:hyperlink r:id="rId6" w:history="1">
        <w:r w:rsidR="00947EEC" w:rsidRPr="00D138B2">
          <w:rPr>
            <w:rStyle w:val="Hyperlink"/>
            <w:sz w:val="20"/>
            <w:szCs w:val="20"/>
          </w:rPr>
          <w:t>www.rbc.com/</w:t>
        </w:r>
      </w:hyperlink>
      <w:r w:rsidR="00947EEC" w:rsidRPr="00D138B2">
        <w:rPr>
          <w:rStyle w:val="Hyperlink"/>
          <w:sz w:val="20"/>
          <w:szCs w:val="20"/>
        </w:rPr>
        <w:t>privacysecurity</w:t>
      </w:r>
      <w:r w:rsidR="00947EEC" w:rsidRPr="00D138B2">
        <w:rPr>
          <w:sz w:val="20"/>
          <w:szCs w:val="20"/>
        </w:rPr>
        <w:t xml:space="preserve"> </w:t>
      </w:r>
      <w:r w:rsidRPr="00D138B2">
        <w:rPr>
          <w:sz w:val="20"/>
          <w:szCs w:val="20"/>
        </w:rPr>
        <w:t xml:space="preserve">and the Privacy Statement link in the </w:t>
      </w:r>
      <w:r w:rsidR="00BE5D85">
        <w:rPr>
          <w:sz w:val="20"/>
          <w:szCs w:val="20"/>
        </w:rPr>
        <w:t>Portal</w:t>
      </w:r>
      <w:r w:rsidRPr="00D138B2">
        <w:rPr>
          <w:sz w:val="20"/>
          <w:szCs w:val="20"/>
        </w:rPr>
        <w:t xml:space="preserve">.  </w:t>
      </w:r>
      <w:r w:rsidR="00A15136" w:rsidRPr="00D138B2">
        <w:rPr>
          <w:sz w:val="20"/>
          <w:szCs w:val="20"/>
        </w:rPr>
        <w:t>Bank</w:t>
      </w:r>
      <w:r w:rsidR="00105AFA" w:rsidRPr="00D138B2">
        <w:rPr>
          <w:sz w:val="20"/>
          <w:szCs w:val="20"/>
        </w:rPr>
        <w:t xml:space="preserve"> will:</w:t>
      </w:r>
    </w:p>
    <w:p w14:paraId="3E0DA9CE" w14:textId="77777777" w:rsidR="00105AFA" w:rsidRPr="00D138B2" w:rsidRDefault="00105AFA" w:rsidP="00105AFA">
      <w:pPr>
        <w:pStyle w:val="ListParagraph"/>
        <w:numPr>
          <w:ilvl w:val="0"/>
          <w:numId w:val="9"/>
        </w:numPr>
        <w:jc w:val="both"/>
        <w:rPr>
          <w:sz w:val="20"/>
          <w:szCs w:val="20"/>
        </w:rPr>
      </w:pPr>
      <w:r w:rsidRPr="00D138B2">
        <w:rPr>
          <w:sz w:val="20"/>
          <w:szCs w:val="20"/>
        </w:rPr>
        <w:t>comply at all times with applicable privacy and data protection laws;</w:t>
      </w:r>
    </w:p>
    <w:p w14:paraId="2D380DB7" w14:textId="05D9576D" w:rsidR="00105AFA" w:rsidRPr="00D138B2" w:rsidRDefault="00105AFA" w:rsidP="00105AFA">
      <w:pPr>
        <w:pStyle w:val="ListParagraph"/>
        <w:numPr>
          <w:ilvl w:val="0"/>
          <w:numId w:val="9"/>
        </w:numPr>
        <w:jc w:val="both"/>
        <w:rPr>
          <w:sz w:val="20"/>
          <w:szCs w:val="20"/>
        </w:rPr>
      </w:pPr>
      <w:r w:rsidRPr="00D138B2">
        <w:rPr>
          <w:sz w:val="20"/>
          <w:szCs w:val="20"/>
        </w:rPr>
        <w:t xml:space="preserve">take all reasonable steps to protect the security and integrity of information that can be used to establish the identity of an individual, sensitive information about an individual, and </w:t>
      </w:r>
      <w:r w:rsidR="00A15136" w:rsidRPr="00D138B2">
        <w:rPr>
          <w:sz w:val="20"/>
          <w:szCs w:val="20"/>
        </w:rPr>
        <w:t>Business</w:t>
      </w:r>
      <w:r w:rsidRPr="00D138B2">
        <w:rPr>
          <w:sz w:val="20"/>
          <w:szCs w:val="20"/>
        </w:rPr>
        <w:t xml:space="preserve"> confidential information; and</w:t>
      </w:r>
    </w:p>
    <w:p w14:paraId="5A730311" w14:textId="7DFB9DED" w:rsidR="00105AFA" w:rsidRPr="00D138B2" w:rsidRDefault="00105AFA" w:rsidP="00105AFA">
      <w:pPr>
        <w:pStyle w:val="ListParagraph"/>
        <w:numPr>
          <w:ilvl w:val="0"/>
          <w:numId w:val="9"/>
        </w:numPr>
        <w:jc w:val="both"/>
        <w:rPr>
          <w:sz w:val="20"/>
          <w:szCs w:val="20"/>
        </w:rPr>
      </w:pPr>
      <w:r w:rsidRPr="00D138B2">
        <w:rPr>
          <w:sz w:val="20"/>
          <w:szCs w:val="20"/>
        </w:rPr>
        <w:t xml:space="preserve">take reasonable steps to notify </w:t>
      </w:r>
      <w:r w:rsidR="00A15136" w:rsidRPr="00D138B2">
        <w:rPr>
          <w:sz w:val="20"/>
          <w:szCs w:val="20"/>
        </w:rPr>
        <w:t>Business</w:t>
      </w:r>
      <w:r w:rsidRPr="00D138B2">
        <w:rPr>
          <w:sz w:val="20"/>
          <w:szCs w:val="20"/>
        </w:rPr>
        <w:t xml:space="preserve"> if it becomes aware of any disclosure of User Content that can be used to establish the identity of an individual, sensitive information about an individual, or </w:t>
      </w:r>
      <w:r w:rsidR="00A15136" w:rsidRPr="00D138B2">
        <w:rPr>
          <w:sz w:val="20"/>
          <w:szCs w:val="20"/>
        </w:rPr>
        <w:t>Business</w:t>
      </w:r>
      <w:r w:rsidRPr="00D138B2">
        <w:rPr>
          <w:sz w:val="20"/>
          <w:szCs w:val="20"/>
        </w:rPr>
        <w:t xml:space="preserve"> confidential information.</w:t>
      </w:r>
    </w:p>
    <w:p w14:paraId="37F0BFE3" w14:textId="3EDF689B" w:rsidR="00FF6622" w:rsidRPr="00C102E3" w:rsidRDefault="00105AFA" w:rsidP="00C102E3">
      <w:pPr>
        <w:jc w:val="both"/>
        <w:rPr>
          <w:sz w:val="20"/>
          <w:szCs w:val="20"/>
        </w:rPr>
      </w:pPr>
      <w:r w:rsidRPr="00D138B2">
        <w:rPr>
          <w:sz w:val="20"/>
          <w:szCs w:val="20"/>
        </w:rPr>
        <w:t xml:space="preserve">Information that </w:t>
      </w:r>
      <w:r w:rsidR="00A15136" w:rsidRPr="00D138B2">
        <w:rPr>
          <w:sz w:val="20"/>
          <w:szCs w:val="20"/>
        </w:rPr>
        <w:t>Business</w:t>
      </w:r>
      <w:r w:rsidRPr="00D138B2">
        <w:rPr>
          <w:sz w:val="20"/>
          <w:szCs w:val="20"/>
        </w:rPr>
        <w:t xml:space="preserve"> provides to </w:t>
      </w:r>
      <w:r w:rsidR="00A15136" w:rsidRPr="00D138B2">
        <w:rPr>
          <w:sz w:val="20"/>
          <w:szCs w:val="20"/>
        </w:rPr>
        <w:t>Bank</w:t>
      </w:r>
      <w:r w:rsidRPr="00D138B2">
        <w:rPr>
          <w:sz w:val="20"/>
          <w:szCs w:val="20"/>
        </w:rPr>
        <w:t xml:space="preserve"> via the </w:t>
      </w:r>
      <w:r w:rsidR="00BE5D85">
        <w:rPr>
          <w:sz w:val="20"/>
          <w:szCs w:val="20"/>
        </w:rPr>
        <w:t>Portal</w:t>
      </w:r>
      <w:r w:rsidRPr="00D138B2">
        <w:rPr>
          <w:sz w:val="20"/>
          <w:szCs w:val="20"/>
        </w:rPr>
        <w:t xml:space="preserve"> may be transmitted outside of Canada to other jurisdictions such as the U.S., and the information will be bound by, and may be disclosed in accordance with, the laws of that jurisdiction. In the event that </w:t>
      </w:r>
      <w:r w:rsidR="005137D9" w:rsidRPr="00D138B2">
        <w:rPr>
          <w:sz w:val="20"/>
          <w:szCs w:val="20"/>
        </w:rPr>
        <w:t xml:space="preserve">any </w:t>
      </w:r>
      <w:r w:rsidRPr="00D138B2">
        <w:rPr>
          <w:sz w:val="20"/>
          <w:szCs w:val="20"/>
        </w:rPr>
        <w:t>Service Provider is located in a foreign jurisdiction, it is bound by the laws of the jurisdiction in which it is located and may disclose personal information in accordance with those laws.</w:t>
      </w:r>
    </w:p>
    <w:p w14:paraId="29FE261B" w14:textId="748C4576" w:rsidR="00E60FD6" w:rsidRPr="00D138B2" w:rsidRDefault="007F7DF7" w:rsidP="0051526A">
      <w:pPr>
        <w:pStyle w:val="ListParagraph"/>
        <w:numPr>
          <w:ilvl w:val="0"/>
          <w:numId w:val="2"/>
        </w:numPr>
        <w:jc w:val="both"/>
        <w:rPr>
          <w:b/>
          <w:sz w:val="20"/>
          <w:szCs w:val="20"/>
        </w:rPr>
      </w:pPr>
      <w:r w:rsidRPr="00D138B2">
        <w:rPr>
          <w:b/>
          <w:sz w:val="20"/>
          <w:szCs w:val="20"/>
        </w:rPr>
        <w:t>Limitation of Liability</w:t>
      </w:r>
    </w:p>
    <w:p w14:paraId="1608ADF5" w14:textId="39BFBFEC" w:rsidR="00E60FD6" w:rsidRPr="00D138B2" w:rsidRDefault="00A15136" w:rsidP="00E60FD6">
      <w:pPr>
        <w:jc w:val="both"/>
        <w:rPr>
          <w:sz w:val="20"/>
          <w:szCs w:val="20"/>
        </w:rPr>
      </w:pPr>
      <w:r w:rsidRPr="00D138B2">
        <w:rPr>
          <w:sz w:val="20"/>
          <w:szCs w:val="20"/>
        </w:rPr>
        <w:t>Business</w:t>
      </w:r>
      <w:r w:rsidR="007F7DF7" w:rsidRPr="00D138B2">
        <w:rPr>
          <w:sz w:val="20"/>
          <w:szCs w:val="20"/>
        </w:rPr>
        <w:t xml:space="preserve"> is solely responsible for all </w:t>
      </w:r>
      <w:r w:rsidR="00F93B31" w:rsidRPr="00D138B2">
        <w:rPr>
          <w:sz w:val="20"/>
          <w:szCs w:val="20"/>
        </w:rPr>
        <w:t xml:space="preserve">User Content and </w:t>
      </w:r>
      <w:r w:rsidRPr="00D138B2">
        <w:rPr>
          <w:sz w:val="20"/>
          <w:szCs w:val="20"/>
        </w:rPr>
        <w:t>Business</w:t>
      </w:r>
      <w:r w:rsidR="00F93B31" w:rsidRPr="00D138B2">
        <w:rPr>
          <w:sz w:val="20"/>
          <w:szCs w:val="20"/>
        </w:rPr>
        <w:t xml:space="preserve"> assumes full responsibility for decisions and all transactions made by </w:t>
      </w:r>
      <w:r w:rsidRPr="00D138B2">
        <w:rPr>
          <w:sz w:val="20"/>
          <w:szCs w:val="20"/>
        </w:rPr>
        <w:t>Business</w:t>
      </w:r>
      <w:r w:rsidR="00F93B31" w:rsidRPr="00D138B2">
        <w:rPr>
          <w:sz w:val="20"/>
          <w:szCs w:val="20"/>
        </w:rPr>
        <w:t xml:space="preserve"> using the </w:t>
      </w:r>
      <w:r w:rsidR="00BE5D85">
        <w:rPr>
          <w:sz w:val="20"/>
          <w:szCs w:val="20"/>
        </w:rPr>
        <w:t>Portal</w:t>
      </w:r>
      <w:r w:rsidR="00F93B31" w:rsidRPr="00D138B2">
        <w:rPr>
          <w:sz w:val="20"/>
          <w:szCs w:val="20"/>
        </w:rPr>
        <w:t>.</w:t>
      </w:r>
      <w:r w:rsidR="000C3453" w:rsidRPr="00D138B2">
        <w:rPr>
          <w:sz w:val="20"/>
          <w:szCs w:val="20"/>
        </w:rPr>
        <w:t xml:space="preserve">  </w:t>
      </w:r>
    </w:p>
    <w:p w14:paraId="25CE422D" w14:textId="0AB47E59" w:rsidR="002C399F" w:rsidRPr="00D138B2" w:rsidRDefault="00A15136" w:rsidP="00846F95">
      <w:pPr>
        <w:spacing w:after="0" w:line="240" w:lineRule="auto"/>
        <w:jc w:val="both"/>
        <w:rPr>
          <w:sz w:val="20"/>
          <w:szCs w:val="20"/>
        </w:rPr>
      </w:pPr>
      <w:r w:rsidRPr="00D138B2">
        <w:rPr>
          <w:sz w:val="20"/>
          <w:szCs w:val="20"/>
        </w:rPr>
        <w:t>Bank</w:t>
      </w:r>
      <w:r w:rsidR="000C3453" w:rsidRPr="00D138B2">
        <w:rPr>
          <w:sz w:val="20"/>
          <w:szCs w:val="20"/>
        </w:rPr>
        <w:t xml:space="preserve"> </w:t>
      </w:r>
      <w:r w:rsidR="00451983" w:rsidRPr="00D138B2">
        <w:rPr>
          <w:sz w:val="20"/>
          <w:szCs w:val="20"/>
        </w:rPr>
        <w:t xml:space="preserve">will not be responsible for any loss, harm, injury, damage, delay, or inconvenience suffered or incurred by </w:t>
      </w:r>
      <w:r w:rsidRPr="00D138B2">
        <w:rPr>
          <w:sz w:val="20"/>
          <w:szCs w:val="20"/>
        </w:rPr>
        <w:t>Business</w:t>
      </w:r>
      <w:r w:rsidR="00451983" w:rsidRPr="00D138B2">
        <w:rPr>
          <w:sz w:val="20"/>
          <w:szCs w:val="20"/>
        </w:rPr>
        <w:t xml:space="preserve"> with respect to</w:t>
      </w:r>
      <w:r w:rsidR="002C399F" w:rsidRPr="00D138B2">
        <w:rPr>
          <w:sz w:val="20"/>
          <w:szCs w:val="20"/>
        </w:rPr>
        <w:t xml:space="preserve"> </w:t>
      </w:r>
      <w:r w:rsidR="00451983" w:rsidRPr="00D138B2">
        <w:rPr>
          <w:sz w:val="20"/>
          <w:szCs w:val="20"/>
        </w:rPr>
        <w:t>the</w:t>
      </w:r>
      <w:r w:rsidR="00464FFD" w:rsidRPr="00D138B2">
        <w:rPr>
          <w:sz w:val="20"/>
          <w:szCs w:val="20"/>
        </w:rPr>
        <w:t>se</w:t>
      </w:r>
      <w:r w:rsidR="00451983" w:rsidRPr="00D138B2">
        <w:rPr>
          <w:sz w:val="20"/>
          <w:szCs w:val="20"/>
        </w:rPr>
        <w:t xml:space="preserve"> Terms</w:t>
      </w:r>
      <w:r w:rsidR="007261E8" w:rsidRPr="00D138B2">
        <w:rPr>
          <w:sz w:val="20"/>
          <w:szCs w:val="20"/>
        </w:rPr>
        <w:t xml:space="preserve"> or</w:t>
      </w:r>
      <w:r w:rsidR="00451983" w:rsidRPr="00D138B2">
        <w:rPr>
          <w:sz w:val="20"/>
          <w:szCs w:val="20"/>
        </w:rPr>
        <w:t xml:space="preserve"> the </w:t>
      </w:r>
      <w:r w:rsidR="00BE5D85">
        <w:rPr>
          <w:sz w:val="20"/>
          <w:szCs w:val="20"/>
        </w:rPr>
        <w:t>Portal</w:t>
      </w:r>
      <w:r w:rsidR="00451983" w:rsidRPr="00D138B2">
        <w:rPr>
          <w:sz w:val="20"/>
          <w:szCs w:val="20"/>
        </w:rPr>
        <w:t xml:space="preserve"> </w:t>
      </w:r>
      <w:r w:rsidR="002C399F" w:rsidRPr="00D138B2">
        <w:rPr>
          <w:sz w:val="20"/>
          <w:szCs w:val="20"/>
        </w:rPr>
        <w:t xml:space="preserve">including any loss or damage suffered by </w:t>
      </w:r>
      <w:r w:rsidRPr="00D138B2">
        <w:rPr>
          <w:sz w:val="20"/>
          <w:szCs w:val="20"/>
        </w:rPr>
        <w:t>Business</w:t>
      </w:r>
      <w:r w:rsidR="002C399F" w:rsidRPr="00D138B2">
        <w:rPr>
          <w:sz w:val="20"/>
          <w:szCs w:val="20"/>
        </w:rPr>
        <w:t xml:space="preserve"> that is caused by: </w:t>
      </w:r>
    </w:p>
    <w:p w14:paraId="0A54B0CF" w14:textId="3B198BA1" w:rsidR="002C399F" w:rsidRPr="00D138B2" w:rsidRDefault="002C399F" w:rsidP="002C399F">
      <w:pPr>
        <w:pStyle w:val="ListParagraph"/>
        <w:numPr>
          <w:ilvl w:val="0"/>
          <w:numId w:val="7"/>
        </w:numPr>
        <w:jc w:val="both"/>
        <w:rPr>
          <w:sz w:val="20"/>
          <w:szCs w:val="20"/>
        </w:rPr>
      </w:pPr>
      <w:r w:rsidRPr="00D138B2">
        <w:rPr>
          <w:sz w:val="20"/>
          <w:szCs w:val="20"/>
        </w:rPr>
        <w:t xml:space="preserve">the actions of, or any failure to act by </w:t>
      </w:r>
      <w:r w:rsidR="007E4A32">
        <w:rPr>
          <w:sz w:val="20"/>
          <w:szCs w:val="20"/>
        </w:rPr>
        <w:t xml:space="preserve">Bank or its </w:t>
      </w:r>
      <w:r w:rsidRPr="00D138B2">
        <w:rPr>
          <w:sz w:val="20"/>
          <w:szCs w:val="20"/>
        </w:rPr>
        <w:t xml:space="preserve">Service Provider (and no such party will be considered to be acting as </w:t>
      </w:r>
      <w:r w:rsidR="00A15136" w:rsidRPr="00D138B2">
        <w:rPr>
          <w:sz w:val="20"/>
          <w:szCs w:val="20"/>
        </w:rPr>
        <w:t>Bank</w:t>
      </w:r>
      <w:r w:rsidRPr="00D138B2">
        <w:rPr>
          <w:sz w:val="20"/>
          <w:szCs w:val="20"/>
        </w:rPr>
        <w:t>’s agent);</w:t>
      </w:r>
    </w:p>
    <w:p w14:paraId="67B5DE50" w14:textId="7BAB6A41" w:rsidR="002C399F" w:rsidRPr="00D138B2" w:rsidRDefault="002C399F">
      <w:pPr>
        <w:pStyle w:val="ListParagraph"/>
        <w:numPr>
          <w:ilvl w:val="0"/>
          <w:numId w:val="7"/>
        </w:numPr>
        <w:jc w:val="both"/>
        <w:rPr>
          <w:sz w:val="20"/>
          <w:szCs w:val="20"/>
        </w:rPr>
      </w:pPr>
      <w:r w:rsidRPr="00D138B2">
        <w:rPr>
          <w:sz w:val="20"/>
          <w:szCs w:val="20"/>
        </w:rPr>
        <w:t xml:space="preserve">mistakes, errors, omissions, inaccuracies, or other inadequacies of, or contained in, (i) User Content; (ii) the </w:t>
      </w:r>
      <w:r w:rsidR="00BE5D85">
        <w:rPr>
          <w:sz w:val="20"/>
          <w:szCs w:val="20"/>
        </w:rPr>
        <w:t>Portal</w:t>
      </w:r>
      <w:r w:rsidRPr="00D138B2">
        <w:rPr>
          <w:sz w:val="20"/>
          <w:szCs w:val="20"/>
        </w:rPr>
        <w:t xml:space="preserve">  (including any failure to update);</w:t>
      </w:r>
    </w:p>
    <w:p w14:paraId="7C05C968" w14:textId="60EEF1AF" w:rsidR="002C399F" w:rsidRPr="00D138B2" w:rsidRDefault="002C399F" w:rsidP="002C399F">
      <w:pPr>
        <w:pStyle w:val="ListParagraph"/>
        <w:numPr>
          <w:ilvl w:val="0"/>
          <w:numId w:val="7"/>
        </w:numPr>
        <w:jc w:val="both"/>
        <w:rPr>
          <w:sz w:val="20"/>
          <w:szCs w:val="20"/>
        </w:rPr>
      </w:pPr>
      <w:r w:rsidRPr="00D138B2">
        <w:rPr>
          <w:sz w:val="20"/>
          <w:szCs w:val="20"/>
        </w:rPr>
        <w:t>unsecured communication being inaccurate, intercepted, reviewed, or altered by others; or</w:t>
      </w:r>
    </w:p>
    <w:p w14:paraId="050CA6D3" w14:textId="2DCC12A2" w:rsidR="002C399F" w:rsidRPr="00D138B2" w:rsidRDefault="00A15136" w:rsidP="002C399F">
      <w:pPr>
        <w:pStyle w:val="ListParagraph"/>
        <w:numPr>
          <w:ilvl w:val="0"/>
          <w:numId w:val="7"/>
        </w:numPr>
        <w:jc w:val="both"/>
        <w:rPr>
          <w:sz w:val="20"/>
          <w:szCs w:val="20"/>
        </w:rPr>
      </w:pPr>
      <w:r w:rsidRPr="00D138B2">
        <w:rPr>
          <w:sz w:val="20"/>
          <w:szCs w:val="20"/>
        </w:rPr>
        <w:t>Business</w:t>
      </w:r>
      <w:r w:rsidR="002C399F" w:rsidRPr="00D138B2">
        <w:rPr>
          <w:sz w:val="20"/>
          <w:szCs w:val="20"/>
        </w:rPr>
        <w:t xml:space="preserve">’ use of the </w:t>
      </w:r>
      <w:r w:rsidR="00BE5D85">
        <w:rPr>
          <w:sz w:val="20"/>
          <w:szCs w:val="20"/>
        </w:rPr>
        <w:t>Portal</w:t>
      </w:r>
      <w:r w:rsidR="002C399F" w:rsidRPr="00D138B2">
        <w:rPr>
          <w:sz w:val="20"/>
          <w:szCs w:val="20"/>
        </w:rPr>
        <w:t xml:space="preserve">, including without limitation, any delay or inability to access or use the </w:t>
      </w:r>
      <w:r w:rsidR="00BE5D85">
        <w:rPr>
          <w:sz w:val="20"/>
          <w:szCs w:val="20"/>
        </w:rPr>
        <w:t>Portal</w:t>
      </w:r>
      <w:r w:rsidR="002C399F" w:rsidRPr="00D138B2">
        <w:rPr>
          <w:sz w:val="20"/>
          <w:szCs w:val="20"/>
        </w:rPr>
        <w:t xml:space="preserve">, including any loss or inconvenience resulting from any suspension of </w:t>
      </w:r>
      <w:r w:rsidRPr="00D138B2">
        <w:rPr>
          <w:sz w:val="20"/>
          <w:szCs w:val="20"/>
        </w:rPr>
        <w:t>Business</w:t>
      </w:r>
      <w:r w:rsidR="002C399F" w:rsidRPr="00D138B2">
        <w:rPr>
          <w:sz w:val="20"/>
          <w:szCs w:val="20"/>
        </w:rPr>
        <w:t xml:space="preserve">’ use of or termination of the </w:t>
      </w:r>
      <w:r w:rsidR="00BE5D85">
        <w:rPr>
          <w:sz w:val="20"/>
          <w:szCs w:val="20"/>
        </w:rPr>
        <w:t>Portal</w:t>
      </w:r>
      <w:r w:rsidR="002C399F" w:rsidRPr="00D138B2">
        <w:rPr>
          <w:sz w:val="20"/>
          <w:szCs w:val="20"/>
        </w:rPr>
        <w:t>.</w:t>
      </w:r>
    </w:p>
    <w:p w14:paraId="6FDC9E6E" w14:textId="68576AF1" w:rsidR="00451983" w:rsidRPr="00D138B2" w:rsidRDefault="00451983" w:rsidP="005A73EA">
      <w:pPr>
        <w:jc w:val="both"/>
        <w:rPr>
          <w:sz w:val="20"/>
          <w:szCs w:val="20"/>
        </w:rPr>
      </w:pPr>
      <w:r w:rsidRPr="00D138B2">
        <w:rPr>
          <w:sz w:val="20"/>
          <w:szCs w:val="20"/>
        </w:rPr>
        <w:t xml:space="preserve">In no event will </w:t>
      </w:r>
      <w:r w:rsidR="00A15136" w:rsidRPr="00D138B2">
        <w:rPr>
          <w:sz w:val="20"/>
          <w:szCs w:val="20"/>
        </w:rPr>
        <w:t>Bank</w:t>
      </w:r>
      <w:r w:rsidRPr="00D138B2">
        <w:rPr>
          <w:sz w:val="20"/>
          <w:szCs w:val="20"/>
        </w:rPr>
        <w:t xml:space="preserve"> be liable for any incidental, indirect, consequential, special, aggravated, punitive, or exemplary or similar damages whatsoever, in whole or in part, (including any business interruption, loss of profits, data, information, opportunity, revenues, goodwill, or any other commercial or economic loss), caused to </w:t>
      </w:r>
      <w:r w:rsidR="00A15136" w:rsidRPr="00D138B2">
        <w:rPr>
          <w:sz w:val="20"/>
          <w:szCs w:val="20"/>
        </w:rPr>
        <w:t>Business</w:t>
      </w:r>
      <w:r w:rsidRPr="00D138B2">
        <w:rPr>
          <w:sz w:val="20"/>
          <w:szCs w:val="20"/>
        </w:rPr>
        <w:t xml:space="preserve">, regardless of the cause of action, even if </w:t>
      </w:r>
      <w:r w:rsidR="00A15136" w:rsidRPr="00D138B2">
        <w:rPr>
          <w:sz w:val="20"/>
          <w:szCs w:val="20"/>
        </w:rPr>
        <w:t>Bank</w:t>
      </w:r>
      <w:r w:rsidRPr="00D138B2">
        <w:rPr>
          <w:sz w:val="20"/>
          <w:szCs w:val="20"/>
        </w:rPr>
        <w:t xml:space="preserve"> has been advised of the possibility of such damages.</w:t>
      </w:r>
    </w:p>
    <w:p w14:paraId="48830CA3" w14:textId="2E01FFA6" w:rsidR="00451983" w:rsidRPr="00D138B2" w:rsidRDefault="00A15136" w:rsidP="00AC0B50">
      <w:pPr>
        <w:jc w:val="both"/>
        <w:rPr>
          <w:sz w:val="20"/>
          <w:szCs w:val="20"/>
        </w:rPr>
      </w:pPr>
      <w:r w:rsidRPr="00D138B2">
        <w:rPr>
          <w:sz w:val="20"/>
          <w:szCs w:val="20"/>
        </w:rPr>
        <w:lastRenderedPageBreak/>
        <w:t>Bank</w:t>
      </w:r>
      <w:r w:rsidR="00AC0B50" w:rsidRPr="00D138B2">
        <w:rPr>
          <w:sz w:val="20"/>
          <w:szCs w:val="20"/>
        </w:rPr>
        <w:t xml:space="preserve"> is providing </w:t>
      </w:r>
      <w:r w:rsidRPr="00D138B2">
        <w:rPr>
          <w:sz w:val="20"/>
          <w:szCs w:val="20"/>
        </w:rPr>
        <w:t>Business</w:t>
      </w:r>
      <w:r w:rsidR="00AC0B50" w:rsidRPr="00D138B2">
        <w:rPr>
          <w:sz w:val="20"/>
          <w:szCs w:val="20"/>
        </w:rPr>
        <w:t xml:space="preserve"> with the </w:t>
      </w:r>
      <w:r w:rsidR="00BE5D85">
        <w:rPr>
          <w:sz w:val="20"/>
          <w:szCs w:val="20"/>
        </w:rPr>
        <w:t>Portal</w:t>
      </w:r>
      <w:r w:rsidR="00AC0B50" w:rsidRPr="00D138B2">
        <w:rPr>
          <w:sz w:val="20"/>
          <w:szCs w:val="20"/>
        </w:rPr>
        <w:t xml:space="preserve"> on an “as is” and “as available” basis and does not make any representations or provide any warranties concerning them. Without limiting the foregoing, </w:t>
      </w:r>
      <w:r w:rsidRPr="00D138B2">
        <w:rPr>
          <w:sz w:val="20"/>
          <w:szCs w:val="20"/>
        </w:rPr>
        <w:t>Bank</w:t>
      </w:r>
      <w:r w:rsidR="00AC0B50" w:rsidRPr="00D138B2">
        <w:rPr>
          <w:sz w:val="20"/>
          <w:szCs w:val="20"/>
        </w:rPr>
        <w:t xml:space="preserve"> expressly disclaims all warranties, with respect to the </w:t>
      </w:r>
      <w:r w:rsidR="00BE5D85">
        <w:rPr>
          <w:sz w:val="20"/>
          <w:szCs w:val="20"/>
        </w:rPr>
        <w:t>Portal</w:t>
      </w:r>
      <w:r w:rsidR="00AC0B50" w:rsidRPr="00D138B2">
        <w:rPr>
          <w:sz w:val="20"/>
          <w:szCs w:val="20"/>
        </w:rPr>
        <w:t xml:space="preserve">. </w:t>
      </w:r>
      <w:r w:rsidRPr="00D138B2">
        <w:rPr>
          <w:sz w:val="20"/>
          <w:szCs w:val="20"/>
        </w:rPr>
        <w:t>Business</w:t>
      </w:r>
      <w:r w:rsidR="00AC0B50" w:rsidRPr="00D138B2">
        <w:rPr>
          <w:sz w:val="20"/>
          <w:szCs w:val="20"/>
        </w:rPr>
        <w:t xml:space="preserve"> is solely responsible for taking appropriate precautions relating to the use and safety of </w:t>
      </w:r>
      <w:r w:rsidR="002C399F" w:rsidRPr="00D138B2">
        <w:rPr>
          <w:sz w:val="20"/>
          <w:szCs w:val="20"/>
        </w:rPr>
        <w:t>its</w:t>
      </w:r>
      <w:r w:rsidR="00AC0B50" w:rsidRPr="00D138B2">
        <w:rPr>
          <w:sz w:val="20"/>
          <w:szCs w:val="20"/>
        </w:rPr>
        <w:t xml:space="preserve"> Device</w:t>
      </w:r>
      <w:r w:rsidR="002C399F" w:rsidRPr="00D138B2">
        <w:rPr>
          <w:sz w:val="20"/>
          <w:szCs w:val="20"/>
        </w:rPr>
        <w:t>s</w:t>
      </w:r>
      <w:r w:rsidR="00AC0B50" w:rsidRPr="00D138B2">
        <w:rPr>
          <w:sz w:val="20"/>
          <w:szCs w:val="20"/>
        </w:rPr>
        <w:t xml:space="preserve"> and </w:t>
      </w:r>
      <w:r w:rsidRPr="00D138B2">
        <w:rPr>
          <w:sz w:val="20"/>
          <w:szCs w:val="20"/>
        </w:rPr>
        <w:t>Bank</w:t>
      </w:r>
      <w:r w:rsidR="00AC0B50" w:rsidRPr="00D138B2">
        <w:rPr>
          <w:sz w:val="20"/>
          <w:szCs w:val="20"/>
        </w:rPr>
        <w:t xml:space="preserve"> is not responsible for any damage caused to </w:t>
      </w:r>
      <w:r w:rsidRPr="00D138B2">
        <w:rPr>
          <w:sz w:val="20"/>
          <w:szCs w:val="20"/>
        </w:rPr>
        <w:t>Business</w:t>
      </w:r>
      <w:r w:rsidR="00AC0B50" w:rsidRPr="00D138B2">
        <w:rPr>
          <w:sz w:val="20"/>
          <w:szCs w:val="20"/>
        </w:rPr>
        <w:t xml:space="preserve"> or </w:t>
      </w:r>
      <w:r w:rsidR="002C399F" w:rsidRPr="00D138B2">
        <w:rPr>
          <w:sz w:val="20"/>
          <w:szCs w:val="20"/>
        </w:rPr>
        <w:t>its</w:t>
      </w:r>
      <w:r w:rsidR="00AC0B50" w:rsidRPr="00D138B2">
        <w:rPr>
          <w:sz w:val="20"/>
          <w:szCs w:val="20"/>
        </w:rPr>
        <w:t xml:space="preserve"> Device as a result of the use of the </w:t>
      </w:r>
      <w:r w:rsidR="00BE5D85">
        <w:rPr>
          <w:sz w:val="20"/>
          <w:szCs w:val="20"/>
        </w:rPr>
        <w:t>Portal</w:t>
      </w:r>
      <w:r w:rsidR="00AC0B50" w:rsidRPr="00D138B2">
        <w:rPr>
          <w:sz w:val="20"/>
          <w:szCs w:val="20"/>
        </w:rPr>
        <w:t xml:space="preserve">. </w:t>
      </w:r>
      <w:r w:rsidRPr="00D138B2">
        <w:rPr>
          <w:sz w:val="20"/>
          <w:szCs w:val="20"/>
        </w:rPr>
        <w:t>Bank</w:t>
      </w:r>
      <w:r w:rsidR="00AC0B50" w:rsidRPr="00D138B2">
        <w:rPr>
          <w:sz w:val="20"/>
          <w:szCs w:val="20"/>
        </w:rPr>
        <w:t xml:space="preserve"> is not responsible for any breach of contract between </w:t>
      </w:r>
      <w:r w:rsidRPr="00D138B2">
        <w:rPr>
          <w:sz w:val="20"/>
          <w:szCs w:val="20"/>
        </w:rPr>
        <w:t>Business</w:t>
      </w:r>
      <w:r w:rsidR="00AC0B50" w:rsidRPr="00D138B2">
        <w:rPr>
          <w:sz w:val="20"/>
          <w:szCs w:val="20"/>
        </w:rPr>
        <w:t xml:space="preserve"> and any third party. </w:t>
      </w:r>
    </w:p>
    <w:p w14:paraId="6688956A" w14:textId="7A57AD06" w:rsidR="00AC0B50" w:rsidRPr="00D138B2" w:rsidRDefault="00AC0B50" w:rsidP="00525CFA">
      <w:pPr>
        <w:jc w:val="both"/>
        <w:rPr>
          <w:sz w:val="20"/>
          <w:szCs w:val="20"/>
        </w:rPr>
      </w:pPr>
      <w:r w:rsidRPr="00D138B2">
        <w:rPr>
          <w:sz w:val="20"/>
          <w:szCs w:val="20"/>
        </w:rPr>
        <w:t>Except with respect to claims, costs</w:t>
      </w:r>
      <w:r w:rsidR="007A5F31" w:rsidRPr="00D138B2">
        <w:rPr>
          <w:sz w:val="20"/>
          <w:szCs w:val="20"/>
        </w:rPr>
        <w:t>,</w:t>
      </w:r>
      <w:r w:rsidRPr="00D138B2">
        <w:rPr>
          <w:sz w:val="20"/>
          <w:szCs w:val="20"/>
        </w:rPr>
        <w:t xml:space="preserve"> and liabilities arising because of </w:t>
      </w:r>
      <w:r w:rsidR="00A15136" w:rsidRPr="00D138B2">
        <w:rPr>
          <w:sz w:val="20"/>
          <w:szCs w:val="20"/>
        </w:rPr>
        <w:t>Bank</w:t>
      </w:r>
      <w:r w:rsidR="007A5F31" w:rsidRPr="00D138B2">
        <w:rPr>
          <w:sz w:val="20"/>
          <w:szCs w:val="20"/>
        </w:rPr>
        <w:t>’s</w:t>
      </w:r>
      <w:r w:rsidRPr="00D138B2">
        <w:rPr>
          <w:sz w:val="20"/>
          <w:szCs w:val="20"/>
        </w:rPr>
        <w:t xml:space="preserve"> negligence, </w:t>
      </w:r>
      <w:r w:rsidR="00A15136" w:rsidRPr="00D138B2">
        <w:rPr>
          <w:sz w:val="20"/>
          <w:szCs w:val="20"/>
        </w:rPr>
        <w:t>Business</w:t>
      </w:r>
      <w:r w:rsidRPr="00D138B2">
        <w:rPr>
          <w:sz w:val="20"/>
          <w:szCs w:val="20"/>
        </w:rPr>
        <w:t xml:space="preserve"> will release and indemnify </w:t>
      </w:r>
      <w:r w:rsidR="00A15136" w:rsidRPr="00D138B2">
        <w:rPr>
          <w:sz w:val="20"/>
          <w:szCs w:val="20"/>
        </w:rPr>
        <w:t>Bank</w:t>
      </w:r>
      <w:r w:rsidRPr="00D138B2">
        <w:rPr>
          <w:sz w:val="20"/>
          <w:szCs w:val="20"/>
        </w:rPr>
        <w:t xml:space="preserve"> and any other person for any claim, cost</w:t>
      </w:r>
      <w:r w:rsidR="007A5F31" w:rsidRPr="00D138B2">
        <w:rPr>
          <w:sz w:val="20"/>
          <w:szCs w:val="20"/>
        </w:rPr>
        <w:t>,</w:t>
      </w:r>
      <w:r w:rsidRPr="00D138B2">
        <w:rPr>
          <w:sz w:val="20"/>
          <w:szCs w:val="20"/>
        </w:rPr>
        <w:t xml:space="preserve"> and liability incurred as a result of (i) </w:t>
      </w:r>
      <w:r w:rsidR="00A15136" w:rsidRPr="00D138B2">
        <w:rPr>
          <w:sz w:val="20"/>
          <w:szCs w:val="20"/>
        </w:rPr>
        <w:t>Business</w:t>
      </w:r>
      <w:r w:rsidR="007A5F31" w:rsidRPr="00D138B2">
        <w:rPr>
          <w:sz w:val="20"/>
          <w:szCs w:val="20"/>
        </w:rPr>
        <w:t>’</w:t>
      </w:r>
      <w:r w:rsidRPr="00D138B2">
        <w:rPr>
          <w:sz w:val="20"/>
          <w:szCs w:val="20"/>
        </w:rPr>
        <w:t xml:space="preserve"> access to or use of </w:t>
      </w:r>
      <w:r w:rsidR="00BE5D85">
        <w:rPr>
          <w:sz w:val="20"/>
          <w:szCs w:val="20"/>
        </w:rPr>
        <w:t>Portal</w:t>
      </w:r>
      <w:r w:rsidR="007A5F31" w:rsidRPr="00D138B2">
        <w:rPr>
          <w:sz w:val="20"/>
          <w:szCs w:val="20"/>
        </w:rPr>
        <w:t>;</w:t>
      </w:r>
      <w:r w:rsidR="00E57493">
        <w:rPr>
          <w:sz w:val="20"/>
          <w:szCs w:val="20"/>
        </w:rPr>
        <w:t xml:space="preserve"> or (ii) </w:t>
      </w:r>
      <w:r w:rsidR="00A15136" w:rsidRPr="00D138B2">
        <w:rPr>
          <w:sz w:val="20"/>
          <w:szCs w:val="20"/>
        </w:rPr>
        <w:t>Business</w:t>
      </w:r>
      <w:r w:rsidR="007A5F31" w:rsidRPr="00D138B2">
        <w:rPr>
          <w:sz w:val="20"/>
          <w:szCs w:val="20"/>
        </w:rPr>
        <w:t>’</w:t>
      </w:r>
      <w:r w:rsidRPr="00D138B2">
        <w:rPr>
          <w:sz w:val="20"/>
          <w:szCs w:val="20"/>
        </w:rPr>
        <w:t xml:space="preserve"> breach of the </w:t>
      </w:r>
      <w:r w:rsidR="00464FFD" w:rsidRPr="00D138B2">
        <w:rPr>
          <w:sz w:val="20"/>
          <w:szCs w:val="20"/>
        </w:rPr>
        <w:t>provisions</w:t>
      </w:r>
      <w:r w:rsidRPr="00D138B2">
        <w:rPr>
          <w:sz w:val="20"/>
          <w:szCs w:val="20"/>
        </w:rPr>
        <w:t xml:space="preserve"> of </w:t>
      </w:r>
      <w:r w:rsidR="007A5F31" w:rsidRPr="00D138B2">
        <w:rPr>
          <w:sz w:val="20"/>
          <w:szCs w:val="20"/>
        </w:rPr>
        <w:t>these Terms</w:t>
      </w:r>
      <w:r w:rsidRPr="00D138B2">
        <w:rPr>
          <w:sz w:val="20"/>
          <w:szCs w:val="20"/>
        </w:rPr>
        <w:t>.</w:t>
      </w:r>
    </w:p>
    <w:p w14:paraId="6FCFBA66" w14:textId="0F327E7B" w:rsidR="00376172" w:rsidRPr="00D138B2" w:rsidRDefault="009E2C3C" w:rsidP="00846F95">
      <w:pPr>
        <w:pStyle w:val="ListParagraph"/>
        <w:numPr>
          <w:ilvl w:val="0"/>
          <w:numId w:val="2"/>
        </w:numPr>
        <w:jc w:val="both"/>
        <w:rPr>
          <w:b/>
          <w:sz w:val="20"/>
          <w:szCs w:val="20"/>
        </w:rPr>
      </w:pPr>
      <w:r w:rsidRPr="00D138B2">
        <w:rPr>
          <w:b/>
          <w:sz w:val="20"/>
          <w:szCs w:val="20"/>
        </w:rPr>
        <w:t>Changes</w:t>
      </w:r>
    </w:p>
    <w:p w14:paraId="0F2EC84E" w14:textId="470EE0BD" w:rsidR="007E1082" w:rsidRPr="00D138B2" w:rsidRDefault="00A15136" w:rsidP="009E2C3C">
      <w:pPr>
        <w:jc w:val="both"/>
        <w:rPr>
          <w:sz w:val="20"/>
          <w:szCs w:val="20"/>
        </w:rPr>
      </w:pPr>
      <w:r w:rsidRPr="00D138B2">
        <w:rPr>
          <w:sz w:val="20"/>
          <w:szCs w:val="20"/>
        </w:rPr>
        <w:t>Business</w:t>
      </w:r>
      <w:r w:rsidR="009E2C3C" w:rsidRPr="00D138B2">
        <w:rPr>
          <w:sz w:val="20"/>
          <w:szCs w:val="20"/>
        </w:rPr>
        <w:t xml:space="preserve"> understands that </w:t>
      </w:r>
      <w:r w:rsidRPr="00D138B2">
        <w:rPr>
          <w:sz w:val="20"/>
          <w:szCs w:val="20"/>
        </w:rPr>
        <w:t>Bank</w:t>
      </w:r>
      <w:r w:rsidR="009E2C3C" w:rsidRPr="00D138B2">
        <w:rPr>
          <w:sz w:val="20"/>
          <w:szCs w:val="20"/>
        </w:rPr>
        <w:t xml:space="preserve"> may add, remove, or change any part or feature of the </w:t>
      </w:r>
      <w:r w:rsidR="00BE5D85">
        <w:rPr>
          <w:sz w:val="20"/>
          <w:szCs w:val="20"/>
        </w:rPr>
        <w:t>Portal</w:t>
      </w:r>
      <w:r w:rsidR="009E2C3C" w:rsidRPr="00D138B2">
        <w:rPr>
          <w:sz w:val="20"/>
          <w:szCs w:val="20"/>
        </w:rPr>
        <w:t xml:space="preserve">, without giving </w:t>
      </w:r>
      <w:r w:rsidRPr="00D138B2">
        <w:rPr>
          <w:sz w:val="20"/>
          <w:szCs w:val="20"/>
        </w:rPr>
        <w:t>Business</w:t>
      </w:r>
      <w:r w:rsidR="009E2C3C" w:rsidRPr="00D138B2">
        <w:rPr>
          <w:sz w:val="20"/>
          <w:szCs w:val="20"/>
        </w:rPr>
        <w:t xml:space="preserve"> notice. These Terms apply to </w:t>
      </w:r>
      <w:r w:rsidR="00901A21" w:rsidRPr="00D138B2">
        <w:rPr>
          <w:sz w:val="20"/>
          <w:szCs w:val="20"/>
        </w:rPr>
        <w:t xml:space="preserve">any </w:t>
      </w:r>
      <w:r w:rsidR="009E2C3C" w:rsidRPr="00D138B2">
        <w:rPr>
          <w:sz w:val="20"/>
          <w:szCs w:val="20"/>
        </w:rPr>
        <w:t xml:space="preserve">part or feature of the </w:t>
      </w:r>
      <w:r w:rsidR="00BE5D85">
        <w:rPr>
          <w:sz w:val="20"/>
          <w:szCs w:val="20"/>
        </w:rPr>
        <w:t>Portal</w:t>
      </w:r>
      <w:r w:rsidR="009E2C3C" w:rsidRPr="00D138B2">
        <w:rPr>
          <w:sz w:val="20"/>
          <w:szCs w:val="20"/>
        </w:rPr>
        <w:t xml:space="preserve"> added or changed by </w:t>
      </w:r>
      <w:r w:rsidRPr="00D138B2">
        <w:rPr>
          <w:sz w:val="20"/>
          <w:szCs w:val="20"/>
        </w:rPr>
        <w:t>Bank</w:t>
      </w:r>
      <w:r w:rsidR="009E2C3C" w:rsidRPr="00D138B2">
        <w:rPr>
          <w:sz w:val="20"/>
          <w:szCs w:val="20"/>
        </w:rPr>
        <w:t xml:space="preserve">. </w:t>
      </w:r>
      <w:r w:rsidRPr="00D138B2">
        <w:rPr>
          <w:sz w:val="20"/>
          <w:szCs w:val="20"/>
        </w:rPr>
        <w:t>Bank</w:t>
      </w:r>
      <w:r w:rsidR="009E2C3C" w:rsidRPr="00D138B2">
        <w:rPr>
          <w:sz w:val="20"/>
          <w:szCs w:val="20"/>
        </w:rPr>
        <w:t xml:space="preserve"> can terminate (either all or part of) these Terms or suspend or terminate </w:t>
      </w:r>
      <w:r w:rsidRPr="00D138B2">
        <w:rPr>
          <w:sz w:val="20"/>
          <w:szCs w:val="20"/>
        </w:rPr>
        <w:t>Business</w:t>
      </w:r>
      <w:r w:rsidR="009E2C3C" w:rsidRPr="00D138B2">
        <w:rPr>
          <w:sz w:val="20"/>
          <w:szCs w:val="20"/>
        </w:rPr>
        <w:t xml:space="preserve">’ access to any of the </w:t>
      </w:r>
      <w:r w:rsidR="00BE5D85">
        <w:rPr>
          <w:sz w:val="20"/>
          <w:szCs w:val="20"/>
        </w:rPr>
        <w:t>Portal</w:t>
      </w:r>
      <w:r w:rsidR="009E2C3C" w:rsidRPr="00D138B2">
        <w:rPr>
          <w:sz w:val="20"/>
          <w:szCs w:val="20"/>
        </w:rPr>
        <w:t xml:space="preserve"> immediately for any reason whatsoever at any time without prior notice. </w:t>
      </w:r>
    </w:p>
    <w:p w14:paraId="26EAA45F" w14:textId="7BB1D729" w:rsidR="007D6E56" w:rsidRPr="00D138B2" w:rsidRDefault="00243810" w:rsidP="004F76CE">
      <w:pPr>
        <w:pStyle w:val="ListParagraph"/>
        <w:numPr>
          <w:ilvl w:val="0"/>
          <w:numId w:val="2"/>
        </w:numPr>
        <w:jc w:val="both"/>
        <w:rPr>
          <w:b/>
          <w:sz w:val="20"/>
          <w:szCs w:val="20"/>
        </w:rPr>
      </w:pPr>
      <w:r w:rsidRPr="00D138B2">
        <w:rPr>
          <w:b/>
          <w:sz w:val="20"/>
          <w:szCs w:val="20"/>
        </w:rPr>
        <w:t>General</w:t>
      </w:r>
      <w:r w:rsidR="007D6E56" w:rsidRPr="00D138B2">
        <w:rPr>
          <w:b/>
          <w:sz w:val="20"/>
          <w:szCs w:val="20"/>
        </w:rPr>
        <w:t xml:space="preserve"> </w:t>
      </w:r>
    </w:p>
    <w:p w14:paraId="12B0A5A2" w14:textId="03F0FD57" w:rsidR="003D717F" w:rsidRPr="00D138B2" w:rsidRDefault="007C7C0C" w:rsidP="007D6E56">
      <w:pPr>
        <w:jc w:val="both"/>
        <w:rPr>
          <w:sz w:val="20"/>
          <w:szCs w:val="20"/>
        </w:rPr>
      </w:pPr>
      <w:r w:rsidRPr="00D138B2">
        <w:rPr>
          <w:sz w:val="20"/>
          <w:szCs w:val="20"/>
        </w:rPr>
        <w:t xml:space="preserve">Any notice may be given to </w:t>
      </w:r>
      <w:r w:rsidR="00A15136" w:rsidRPr="00D138B2">
        <w:rPr>
          <w:sz w:val="20"/>
          <w:szCs w:val="20"/>
        </w:rPr>
        <w:t>Business</w:t>
      </w:r>
      <w:r w:rsidRPr="00D138B2">
        <w:rPr>
          <w:sz w:val="20"/>
          <w:szCs w:val="20"/>
        </w:rPr>
        <w:t xml:space="preserve"> through any of </w:t>
      </w:r>
      <w:r w:rsidR="00A15136" w:rsidRPr="00D138B2">
        <w:rPr>
          <w:sz w:val="20"/>
          <w:szCs w:val="20"/>
        </w:rPr>
        <w:t>Bank</w:t>
      </w:r>
      <w:r w:rsidRPr="00D138B2">
        <w:rPr>
          <w:sz w:val="20"/>
          <w:szCs w:val="20"/>
        </w:rPr>
        <w:t xml:space="preserve">’s websites or sent to </w:t>
      </w:r>
      <w:r w:rsidR="00A15136" w:rsidRPr="00D138B2">
        <w:rPr>
          <w:sz w:val="20"/>
          <w:szCs w:val="20"/>
        </w:rPr>
        <w:t>Business</w:t>
      </w:r>
      <w:r w:rsidRPr="00D138B2">
        <w:rPr>
          <w:sz w:val="20"/>
          <w:szCs w:val="20"/>
        </w:rPr>
        <w:t xml:space="preserve">’ email </w:t>
      </w:r>
      <w:r w:rsidR="00947EEC" w:rsidRPr="00D138B2">
        <w:rPr>
          <w:sz w:val="20"/>
          <w:szCs w:val="20"/>
        </w:rPr>
        <w:t xml:space="preserve">address </w:t>
      </w:r>
      <w:r w:rsidRPr="00D138B2">
        <w:rPr>
          <w:sz w:val="20"/>
          <w:szCs w:val="20"/>
        </w:rPr>
        <w:t xml:space="preserve">shown on </w:t>
      </w:r>
      <w:r w:rsidR="00A15136" w:rsidRPr="00D138B2">
        <w:rPr>
          <w:sz w:val="20"/>
          <w:szCs w:val="20"/>
        </w:rPr>
        <w:t>Bank</w:t>
      </w:r>
      <w:r w:rsidRPr="00D138B2">
        <w:rPr>
          <w:sz w:val="20"/>
          <w:szCs w:val="20"/>
        </w:rPr>
        <w:t>’s records.</w:t>
      </w:r>
      <w:r w:rsidR="00112360">
        <w:rPr>
          <w:sz w:val="20"/>
          <w:szCs w:val="20"/>
        </w:rPr>
        <w:t xml:space="preserve"> </w:t>
      </w:r>
      <w:r w:rsidR="00243810" w:rsidRPr="00D138B2">
        <w:rPr>
          <w:sz w:val="20"/>
          <w:szCs w:val="20"/>
        </w:rPr>
        <w:t xml:space="preserve">If any provision of these Terms is found to be invalid or unenforceable, this will not affect the validity or enforceability of the other provisions of these Terms. </w:t>
      </w:r>
      <w:r w:rsidR="00A15136" w:rsidRPr="00D138B2">
        <w:rPr>
          <w:sz w:val="20"/>
          <w:szCs w:val="20"/>
        </w:rPr>
        <w:t>Bank</w:t>
      </w:r>
      <w:r w:rsidR="00243810" w:rsidRPr="00D138B2">
        <w:rPr>
          <w:sz w:val="20"/>
          <w:szCs w:val="20"/>
        </w:rPr>
        <w:t xml:space="preserve">’s failure to enforce strict performance of any provisions of these Terms does not mean </w:t>
      </w:r>
      <w:r w:rsidR="00A15136" w:rsidRPr="00D138B2">
        <w:rPr>
          <w:sz w:val="20"/>
          <w:szCs w:val="20"/>
        </w:rPr>
        <w:t>Bank</w:t>
      </w:r>
      <w:r w:rsidR="00243810" w:rsidRPr="00D138B2">
        <w:rPr>
          <w:sz w:val="20"/>
          <w:szCs w:val="20"/>
        </w:rPr>
        <w:t xml:space="preserve"> has waived any provision or right. Neither the course of conduct between </w:t>
      </w:r>
      <w:r w:rsidR="00A15136" w:rsidRPr="00D138B2">
        <w:rPr>
          <w:sz w:val="20"/>
          <w:szCs w:val="20"/>
        </w:rPr>
        <w:t>Bank</w:t>
      </w:r>
      <w:r w:rsidR="00243810" w:rsidRPr="00D138B2">
        <w:rPr>
          <w:sz w:val="20"/>
          <w:szCs w:val="20"/>
        </w:rPr>
        <w:t xml:space="preserve"> and </w:t>
      </w:r>
      <w:r w:rsidR="00A15136" w:rsidRPr="00D138B2">
        <w:rPr>
          <w:sz w:val="20"/>
          <w:szCs w:val="20"/>
        </w:rPr>
        <w:t>Business</w:t>
      </w:r>
      <w:r w:rsidR="00243810" w:rsidRPr="00D138B2">
        <w:rPr>
          <w:sz w:val="20"/>
          <w:szCs w:val="20"/>
        </w:rPr>
        <w:t xml:space="preserve">, nor trade practice modifies any provision of these Terms. </w:t>
      </w:r>
      <w:r w:rsidR="00A15136" w:rsidRPr="00D138B2">
        <w:rPr>
          <w:sz w:val="20"/>
          <w:szCs w:val="20"/>
        </w:rPr>
        <w:t>Business</w:t>
      </w:r>
      <w:r w:rsidR="00243810" w:rsidRPr="00D138B2">
        <w:rPr>
          <w:sz w:val="20"/>
          <w:szCs w:val="20"/>
        </w:rPr>
        <w:t xml:space="preserve"> may not assign or transfer these Terms or any of the obligations or rights hereunder to any other person. </w:t>
      </w:r>
      <w:r w:rsidR="00A15136" w:rsidRPr="00D138B2">
        <w:rPr>
          <w:sz w:val="20"/>
          <w:szCs w:val="20"/>
        </w:rPr>
        <w:t>Business</w:t>
      </w:r>
      <w:r w:rsidR="00243810" w:rsidRPr="00D138B2">
        <w:rPr>
          <w:sz w:val="20"/>
          <w:szCs w:val="20"/>
        </w:rPr>
        <w:t xml:space="preserve"> and </w:t>
      </w:r>
      <w:r w:rsidR="00A15136" w:rsidRPr="00D138B2">
        <w:rPr>
          <w:sz w:val="20"/>
          <w:szCs w:val="20"/>
        </w:rPr>
        <w:t>Bank</w:t>
      </w:r>
      <w:r w:rsidR="00243810" w:rsidRPr="00D138B2">
        <w:rPr>
          <w:sz w:val="20"/>
          <w:szCs w:val="20"/>
        </w:rPr>
        <w:t xml:space="preserve"> have expressly requested that these Terms and all related documents, including notices, be drawn up in the English language. </w:t>
      </w:r>
      <w:r w:rsidR="003D717F" w:rsidRPr="00D138B2">
        <w:rPr>
          <w:sz w:val="20"/>
          <w:szCs w:val="20"/>
        </w:rPr>
        <w:t xml:space="preserve">These Terms do not replace any other agreement </w:t>
      </w:r>
      <w:r w:rsidR="00A15136" w:rsidRPr="00D138B2">
        <w:rPr>
          <w:sz w:val="20"/>
          <w:szCs w:val="20"/>
        </w:rPr>
        <w:t>Business</w:t>
      </w:r>
      <w:r w:rsidR="003D717F" w:rsidRPr="00D138B2">
        <w:rPr>
          <w:sz w:val="20"/>
          <w:szCs w:val="20"/>
        </w:rPr>
        <w:t xml:space="preserve"> may have with </w:t>
      </w:r>
      <w:r w:rsidR="00A15136" w:rsidRPr="00D138B2">
        <w:rPr>
          <w:sz w:val="20"/>
          <w:szCs w:val="20"/>
        </w:rPr>
        <w:t>Bank</w:t>
      </w:r>
      <w:r w:rsidR="003D717F" w:rsidRPr="00D138B2">
        <w:rPr>
          <w:sz w:val="20"/>
          <w:szCs w:val="20"/>
        </w:rPr>
        <w:t xml:space="preserve">, </w:t>
      </w:r>
      <w:r w:rsidR="00401B3F">
        <w:rPr>
          <w:sz w:val="20"/>
          <w:szCs w:val="20"/>
        </w:rPr>
        <w:t xml:space="preserve">including the credit facility agreement, </w:t>
      </w:r>
      <w:r w:rsidR="003D717F" w:rsidRPr="00D138B2">
        <w:rPr>
          <w:sz w:val="20"/>
          <w:szCs w:val="20"/>
        </w:rPr>
        <w:t xml:space="preserve">which continue to apply. If there is any inconsistency between these Terms and any other agreement </w:t>
      </w:r>
      <w:r w:rsidR="00A15136" w:rsidRPr="00D138B2">
        <w:rPr>
          <w:sz w:val="20"/>
          <w:szCs w:val="20"/>
        </w:rPr>
        <w:t>Business</w:t>
      </w:r>
      <w:r w:rsidR="003D717F" w:rsidRPr="00D138B2">
        <w:rPr>
          <w:sz w:val="20"/>
          <w:szCs w:val="20"/>
        </w:rPr>
        <w:t xml:space="preserve"> may have with </w:t>
      </w:r>
      <w:r w:rsidR="00A15136" w:rsidRPr="00D138B2">
        <w:rPr>
          <w:sz w:val="20"/>
          <w:szCs w:val="20"/>
        </w:rPr>
        <w:t>Bank</w:t>
      </w:r>
      <w:r w:rsidR="003D717F" w:rsidRPr="00D138B2">
        <w:rPr>
          <w:sz w:val="20"/>
          <w:szCs w:val="20"/>
        </w:rPr>
        <w:t xml:space="preserve">, such other agreement will prevail to the extent of any inconsistency, unless </w:t>
      </w:r>
      <w:r w:rsidR="00A15136" w:rsidRPr="00D138B2">
        <w:rPr>
          <w:sz w:val="20"/>
          <w:szCs w:val="20"/>
        </w:rPr>
        <w:t>Bank</w:t>
      </w:r>
      <w:r w:rsidR="003D717F" w:rsidRPr="00D138B2">
        <w:rPr>
          <w:sz w:val="20"/>
          <w:szCs w:val="20"/>
        </w:rPr>
        <w:t xml:space="preserve"> determines, in its sole discretion, these Terms should prevail in whole or in part.</w:t>
      </w:r>
    </w:p>
    <w:p w14:paraId="1DCEF884" w14:textId="73063ABE" w:rsidR="007D6E56" w:rsidRPr="00D138B2" w:rsidRDefault="007D6E56" w:rsidP="004F76CE">
      <w:pPr>
        <w:pStyle w:val="ListParagraph"/>
        <w:numPr>
          <w:ilvl w:val="0"/>
          <w:numId w:val="2"/>
        </w:numPr>
        <w:jc w:val="both"/>
        <w:rPr>
          <w:b/>
          <w:sz w:val="20"/>
          <w:szCs w:val="20"/>
        </w:rPr>
      </w:pPr>
      <w:r w:rsidRPr="00D138B2">
        <w:rPr>
          <w:b/>
          <w:sz w:val="20"/>
          <w:szCs w:val="20"/>
        </w:rPr>
        <w:t xml:space="preserve">Governing law </w:t>
      </w:r>
    </w:p>
    <w:p w14:paraId="2820B06E" w14:textId="435572D2" w:rsidR="00D9038C" w:rsidRPr="00D138B2" w:rsidRDefault="002915B2" w:rsidP="001560DC">
      <w:pPr>
        <w:jc w:val="both"/>
        <w:rPr>
          <w:sz w:val="20"/>
          <w:szCs w:val="20"/>
        </w:rPr>
      </w:pPr>
      <w:r w:rsidRPr="00D138B2">
        <w:rPr>
          <w:sz w:val="20"/>
          <w:szCs w:val="20"/>
        </w:rPr>
        <w:t xml:space="preserve">These Terms </w:t>
      </w:r>
      <w:r w:rsidR="001560DC" w:rsidRPr="00D138B2">
        <w:rPr>
          <w:sz w:val="20"/>
          <w:szCs w:val="20"/>
        </w:rPr>
        <w:t>will be exclusively</w:t>
      </w:r>
      <w:r w:rsidRPr="00D138B2">
        <w:rPr>
          <w:sz w:val="20"/>
          <w:szCs w:val="20"/>
        </w:rPr>
        <w:t xml:space="preserve"> </w:t>
      </w:r>
      <w:r w:rsidR="001560DC" w:rsidRPr="00D138B2">
        <w:rPr>
          <w:sz w:val="20"/>
          <w:szCs w:val="20"/>
        </w:rPr>
        <w:t>governed by the laws of the Province or Territory in which</w:t>
      </w:r>
      <w:r w:rsidRPr="00D138B2">
        <w:rPr>
          <w:sz w:val="20"/>
          <w:szCs w:val="20"/>
        </w:rPr>
        <w:t xml:space="preserve"> </w:t>
      </w:r>
      <w:r w:rsidR="001560DC" w:rsidRPr="00D138B2">
        <w:rPr>
          <w:sz w:val="20"/>
          <w:szCs w:val="20"/>
        </w:rPr>
        <w:t xml:space="preserve">the </w:t>
      </w:r>
      <w:r w:rsidR="00BE5D85">
        <w:rPr>
          <w:sz w:val="20"/>
          <w:szCs w:val="20"/>
        </w:rPr>
        <w:t>Portal</w:t>
      </w:r>
      <w:r w:rsidRPr="00D138B2">
        <w:rPr>
          <w:sz w:val="20"/>
          <w:szCs w:val="20"/>
        </w:rPr>
        <w:t xml:space="preserve"> is</w:t>
      </w:r>
      <w:r w:rsidR="001560DC" w:rsidRPr="00D138B2">
        <w:rPr>
          <w:sz w:val="20"/>
          <w:szCs w:val="20"/>
        </w:rPr>
        <w:t xml:space="preserve"> used by </w:t>
      </w:r>
      <w:r w:rsidR="00A15136" w:rsidRPr="00D138B2">
        <w:rPr>
          <w:sz w:val="20"/>
          <w:szCs w:val="20"/>
        </w:rPr>
        <w:t>Business</w:t>
      </w:r>
      <w:r w:rsidR="00D9038C" w:rsidRPr="00D138B2">
        <w:rPr>
          <w:sz w:val="20"/>
          <w:szCs w:val="20"/>
        </w:rPr>
        <w:t xml:space="preserve"> and the federal laws of Canada applicable therein</w:t>
      </w:r>
      <w:r w:rsidR="00440CA4" w:rsidRPr="00D138B2">
        <w:rPr>
          <w:sz w:val="20"/>
          <w:szCs w:val="20"/>
        </w:rPr>
        <w:t>.  I</w:t>
      </w:r>
      <w:r w:rsidR="001560DC" w:rsidRPr="00D138B2">
        <w:rPr>
          <w:sz w:val="20"/>
          <w:szCs w:val="20"/>
        </w:rPr>
        <w:t xml:space="preserve">f the </w:t>
      </w:r>
      <w:r w:rsidR="00BE5D85">
        <w:rPr>
          <w:sz w:val="20"/>
          <w:szCs w:val="20"/>
        </w:rPr>
        <w:t>Portal</w:t>
      </w:r>
      <w:r w:rsidRPr="00D138B2">
        <w:rPr>
          <w:sz w:val="20"/>
          <w:szCs w:val="20"/>
        </w:rPr>
        <w:t xml:space="preserve"> is</w:t>
      </w:r>
      <w:r w:rsidR="001560DC" w:rsidRPr="00D138B2">
        <w:rPr>
          <w:sz w:val="20"/>
          <w:szCs w:val="20"/>
        </w:rPr>
        <w:t xml:space="preserve"> used by </w:t>
      </w:r>
      <w:r w:rsidR="00A15136" w:rsidRPr="00D138B2">
        <w:rPr>
          <w:sz w:val="20"/>
          <w:szCs w:val="20"/>
        </w:rPr>
        <w:t>Business</w:t>
      </w:r>
      <w:r w:rsidR="001560DC" w:rsidRPr="00D138B2">
        <w:rPr>
          <w:sz w:val="20"/>
          <w:szCs w:val="20"/>
        </w:rPr>
        <w:t xml:space="preserve"> outside of Canada or in multiple</w:t>
      </w:r>
      <w:r w:rsidRPr="00D138B2">
        <w:rPr>
          <w:sz w:val="20"/>
          <w:szCs w:val="20"/>
        </w:rPr>
        <w:t xml:space="preserve"> </w:t>
      </w:r>
      <w:r w:rsidR="001560DC" w:rsidRPr="00D138B2">
        <w:rPr>
          <w:sz w:val="20"/>
          <w:szCs w:val="20"/>
        </w:rPr>
        <w:t xml:space="preserve">jurisdictions, </w:t>
      </w:r>
      <w:r w:rsidRPr="00D138B2">
        <w:rPr>
          <w:sz w:val="20"/>
          <w:szCs w:val="20"/>
        </w:rPr>
        <w:t>these Terms</w:t>
      </w:r>
      <w:r w:rsidR="001560DC" w:rsidRPr="00D138B2">
        <w:rPr>
          <w:sz w:val="20"/>
          <w:szCs w:val="20"/>
        </w:rPr>
        <w:t xml:space="preserve"> will be exclusively governed</w:t>
      </w:r>
      <w:r w:rsidRPr="00D138B2">
        <w:rPr>
          <w:sz w:val="20"/>
          <w:szCs w:val="20"/>
        </w:rPr>
        <w:t xml:space="preserve"> </w:t>
      </w:r>
      <w:r w:rsidR="001560DC" w:rsidRPr="00D138B2">
        <w:rPr>
          <w:sz w:val="20"/>
          <w:szCs w:val="20"/>
        </w:rPr>
        <w:t>by the laws of the Province of Ontario</w:t>
      </w:r>
      <w:r w:rsidR="00D9038C" w:rsidRPr="00D138B2">
        <w:rPr>
          <w:sz w:val="20"/>
          <w:szCs w:val="20"/>
        </w:rPr>
        <w:t xml:space="preserve"> and the federal laws of Canada applicable therein</w:t>
      </w:r>
      <w:r w:rsidR="001560DC" w:rsidRPr="00D138B2">
        <w:rPr>
          <w:sz w:val="20"/>
          <w:szCs w:val="20"/>
        </w:rPr>
        <w:t xml:space="preserve">. </w:t>
      </w:r>
      <w:r w:rsidR="00A15136" w:rsidRPr="00D138B2">
        <w:rPr>
          <w:sz w:val="20"/>
          <w:szCs w:val="20"/>
        </w:rPr>
        <w:t>Business</w:t>
      </w:r>
      <w:r w:rsidR="00D9038C" w:rsidRPr="00D138B2">
        <w:rPr>
          <w:sz w:val="20"/>
          <w:szCs w:val="20"/>
        </w:rPr>
        <w:t xml:space="preserve"> and </w:t>
      </w:r>
      <w:r w:rsidR="00A15136" w:rsidRPr="00D138B2">
        <w:rPr>
          <w:sz w:val="20"/>
          <w:szCs w:val="20"/>
        </w:rPr>
        <w:t>Bank</w:t>
      </w:r>
      <w:r w:rsidR="00D9038C" w:rsidRPr="00D138B2">
        <w:rPr>
          <w:sz w:val="20"/>
          <w:szCs w:val="20"/>
        </w:rPr>
        <w:t xml:space="preserve"> agree that the courts of the jurisdiction specified above shall have exclusive jurisdiction over each of the parties for the determination of any matter(s) arising out of these Terms.</w:t>
      </w:r>
    </w:p>
    <w:p w14:paraId="39225AD0" w14:textId="77777777" w:rsidR="00286024" w:rsidRPr="00D138B2" w:rsidRDefault="00286024" w:rsidP="001560DC">
      <w:pPr>
        <w:jc w:val="both"/>
        <w:rPr>
          <w:sz w:val="20"/>
          <w:szCs w:val="20"/>
        </w:rPr>
      </w:pPr>
    </w:p>
    <w:sectPr w:rsidR="00286024" w:rsidRPr="00D138B2" w:rsidSect="005E2201">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F6916"/>
    <w:multiLevelType w:val="hybridMultilevel"/>
    <w:tmpl w:val="85547658"/>
    <w:lvl w:ilvl="0" w:tplc="65A85E38">
      <w:start w:val="1"/>
      <w:numFmt w:val="lowerLetter"/>
      <w:lvlText w:val="(%1)"/>
      <w:lvlJc w:val="left"/>
      <w:pPr>
        <w:ind w:left="720" w:hanging="720"/>
      </w:pPr>
      <w:rPr>
        <w:rFonts w:hint="default"/>
      </w:rPr>
    </w:lvl>
    <w:lvl w:ilvl="1" w:tplc="811CADA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12240C"/>
    <w:multiLevelType w:val="hybridMultilevel"/>
    <w:tmpl w:val="4686D584"/>
    <w:lvl w:ilvl="0" w:tplc="29A0687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27129"/>
    <w:multiLevelType w:val="hybridMultilevel"/>
    <w:tmpl w:val="1A1ABC24"/>
    <w:lvl w:ilvl="0" w:tplc="65A85E38">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FD4743"/>
    <w:multiLevelType w:val="hybridMultilevel"/>
    <w:tmpl w:val="1A1ABC24"/>
    <w:lvl w:ilvl="0" w:tplc="65A85E38">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C61323"/>
    <w:multiLevelType w:val="hybridMultilevel"/>
    <w:tmpl w:val="AC7465AA"/>
    <w:lvl w:ilvl="0" w:tplc="65A85E38">
      <w:start w:val="1"/>
      <w:numFmt w:val="lowerLetter"/>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3503A50"/>
    <w:multiLevelType w:val="hybridMultilevel"/>
    <w:tmpl w:val="A906E8D4"/>
    <w:lvl w:ilvl="0" w:tplc="65A85E38">
      <w:start w:val="1"/>
      <w:numFmt w:val="lowerLetter"/>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6754F5"/>
    <w:multiLevelType w:val="hybridMultilevel"/>
    <w:tmpl w:val="BD18EA94"/>
    <w:lvl w:ilvl="0" w:tplc="29A06874">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43F4BAC"/>
    <w:multiLevelType w:val="hybridMultilevel"/>
    <w:tmpl w:val="D96EE4C6"/>
    <w:lvl w:ilvl="0" w:tplc="F27C08B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01F63"/>
    <w:multiLevelType w:val="hybridMultilevel"/>
    <w:tmpl w:val="1A1ABC24"/>
    <w:lvl w:ilvl="0" w:tplc="65A85E38">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D6B2D91"/>
    <w:multiLevelType w:val="hybridMultilevel"/>
    <w:tmpl w:val="1A1ABC24"/>
    <w:lvl w:ilvl="0" w:tplc="65A85E38">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4B25042"/>
    <w:multiLevelType w:val="hybridMultilevel"/>
    <w:tmpl w:val="51D25B78"/>
    <w:lvl w:ilvl="0" w:tplc="65A85E38">
      <w:start w:val="1"/>
      <w:numFmt w:val="lowerLetter"/>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4E333B3"/>
    <w:multiLevelType w:val="hybridMultilevel"/>
    <w:tmpl w:val="1A1ABC24"/>
    <w:lvl w:ilvl="0" w:tplc="65A85E38">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8B24BCD"/>
    <w:multiLevelType w:val="hybridMultilevel"/>
    <w:tmpl w:val="1A1ABC24"/>
    <w:lvl w:ilvl="0" w:tplc="65A85E38">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350B7F"/>
    <w:multiLevelType w:val="hybridMultilevel"/>
    <w:tmpl w:val="5D98F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244CAC"/>
    <w:multiLevelType w:val="hybridMultilevel"/>
    <w:tmpl w:val="F5020D8C"/>
    <w:lvl w:ilvl="0" w:tplc="267CBA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257739"/>
    <w:multiLevelType w:val="hybridMultilevel"/>
    <w:tmpl w:val="3986294C"/>
    <w:lvl w:ilvl="0" w:tplc="65A85E38">
      <w:start w:val="1"/>
      <w:numFmt w:val="lowerLetter"/>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1"/>
  </w:num>
  <w:num w:numId="4">
    <w:abstractNumId w:val="8"/>
  </w:num>
  <w:num w:numId="5">
    <w:abstractNumId w:val="0"/>
  </w:num>
  <w:num w:numId="6">
    <w:abstractNumId w:val="4"/>
  </w:num>
  <w:num w:numId="7">
    <w:abstractNumId w:val="5"/>
  </w:num>
  <w:num w:numId="8">
    <w:abstractNumId w:val="10"/>
  </w:num>
  <w:num w:numId="9">
    <w:abstractNumId w:val="15"/>
  </w:num>
  <w:num w:numId="10">
    <w:abstractNumId w:val="14"/>
  </w:num>
  <w:num w:numId="11">
    <w:abstractNumId w:val="11"/>
  </w:num>
  <w:num w:numId="12">
    <w:abstractNumId w:val="9"/>
  </w:num>
  <w:num w:numId="13">
    <w:abstractNumId w:val="12"/>
  </w:num>
  <w:num w:numId="14">
    <w:abstractNumId w:val="3"/>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61D"/>
    <w:rsid w:val="00012B4E"/>
    <w:rsid w:val="000218C5"/>
    <w:rsid w:val="0002531F"/>
    <w:rsid w:val="00032079"/>
    <w:rsid w:val="00035C6C"/>
    <w:rsid w:val="00043D4F"/>
    <w:rsid w:val="0005001B"/>
    <w:rsid w:val="00072F3E"/>
    <w:rsid w:val="00090EFF"/>
    <w:rsid w:val="000A2BF3"/>
    <w:rsid w:val="000C2195"/>
    <w:rsid w:val="000C3453"/>
    <w:rsid w:val="000C3492"/>
    <w:rsid w:val="000D1A22"/>
    <w:rsid w:val="000E7D74"/>
    <w:rsid w:val="00105AFA"/>
    <w:rsid w:val="00112360"/>
    <w:rsid w:val="00124DF7"/>
    <w:rsid w:val="00134AB5"/>
    <w:rsid w:val="00135863"/>
    <w:rsid w:val="00145E3A"/>
    <w:rsid w:val="001560DC"/>
    <w:rsid w:val="001672D4"/>
    <w:rsid w:val="0017018A"/>
    <w:rsid w:val="0017767D"/>
    <w:rsid w:val="001804C6"/>
    <w:rsid w:val="00193401"/>
    <w:rsid w:val="001A1943"/>
    <w:rsid w:val="001B04D7"/>
    <w:rsid w:val="001B795B"/>
    <w:rsid w:val="001D1684"/>
    <w:rsid w:val="00203168"/>
    <w:rsid w:val="00213814"/>
    <w:rsid w:val="00220C55"/>
    <w:rsid w:val="00236652"/>
    <w:rsid w:val="00241946"/>
    <w:rsid w:val="00243810"/>
    <w:rsid w:val="00243FAE"/>
    <w:rsid w:val="002561A3"/>
    <w:rsid w:val="002625DE"/>
    <w:rsid w:val="002718B2"/>
    <w:rsid w:val="002730B9"/>
    <w:rsid w:val="00276A27"/>
    <w:rsid w:val="00286024"/>
    <w:rsid w:val="002915B2"/>
    <w:rsid w:val="002A2DC8"/>
    <w:rsid w:val="002B372E"/>
    <w:rsid w:val="002C399F"/>
    <w:rsid w:val="002E3EB9"/>
    <w:rsid w:val="002F1F66"/>
    <w:rsid w:val="00313168"/>
    <w:rsid w:val="003150F6"/>
    <w:rsid w:val="003224A6"/>
    <w:rsid w:val="00356BC7"/>
    <w:rsid w:val="00376172"/>
    <w:rsid w:val="00376E37"/>
    <w:rsid w:val="00381CF1"/>
    <w:rsid w:val="0039651C"/>
    <w:rsid w:val="003B2145"/>
    <w:rsid w:val="003C2D8C"/>
    <w:rsid w:val="003D4F2F"/>
    <w:rsid w:val="003D717F"/>
    <w:rsid w:val="003E2554"/>
    <w:rsid w:val="003E5D3D"/>
    <w:rsid w:val="00401B3F"/>
    <w:rsid w:val="004055CA"/>
    <w:rsid w:val="004076D0"/>
    <w:rsid w:val="00410336"/>
    <w:rsid w:val="00411845"/>
    <w:rsid w:val="004155AC"/>
    <w:rsid w:val="00432629"/>
    <w:rsid w:val="00440CA4"/>
    <w:rsid w:val="00451983"/>
    <w:rsid w:val="0046109B"/>
    <w:rsid w:val="00464FFD"/>
    <w:rsid w:val="00465F07"/>
    <w:rsid w:val="00470BE0"/>
    <w:rsid w:val="00473A41"/>
    <w:rsid w:val="004805C7"/>
    <w:rsid w:val="004844FD"/>
    <w:rsid w:val="00491776"/>
    <w:rsid w:val="004E077A"/>
    <w:rsid w:val="004F76CE"/>
    <w:rsid w:val="005137D9"/>
    <w:rsid w:val="0051526A"/>
    <w:rsid w:val="00525CFA"/>
    <w:rsid w:val="00532C93"/>
    <w:rsid w:val="005349CA"/>
    <w:rsid w:val="005400D5"/>
    <w:rsid w:val="0054583F"/>
    <w:rsid w:val="005519BD"/>
    <w:rsid w:val="005564CB"/>
    <w:rsid w:val="005579E2"/>
    <w:rsid w:val="00566488"/>
    <w:rsid w:val="00566A07"/>
    <w:rsid w:val="005671DA"/>
    <w:rsid w:val="00570592"/>
    <w:rsid w:val="00586E05"/>
    <w:rsid w:val="00587537"/>
    <w:rsid w:val="005A3CD9"/>
    <w:rsid w:val="005A476A"/>
    <w:rsid w:val="005A73EA"/>
    <w:rsid w:val="005B6A3B"/>
    <w:rsid w:val="005C05E6"/>
    <w:rsid w:val="005C0DAB"/>
    <w:rsid w:val="005C21EB"/>
    <w:rsid w:val="005E2201"/>
    <w:rsid w:val="005E7DE9"/>
    <w:rsid w:val="005F45AD"/>
    <w:rsid w:val="00610020"/>
    <w:rsid w:val="00617B8E"/>
    <w:rsid w:val="00633E5E"/>
    <w:rsid w:val="00640ED8"/>
    <w:rsid w:val="006472ED"/>
    <w:rsid w:val="006507CB"/>
    <w:rsid w:val="0065450E"/>
    <w:rsid w:val="00654AAE"/>
    <w:rsid w:val="00667512"/>
    <w:rsid w:val="00683C84"/>
    <w:rsid w:val="006865CD"/>
    <w:rsid w:val="006918DA"/>
    <w:rsid w:val="006A40F2"/>
    <w:rsid w:val="006B4BB1"/>
    <w:rsid w:val="006F7F9E"/>
    <w:rsid w:val="00706187"/>
    <w:rsid w:val="00713ECC"/>
    <w:rsid w:val="007261E8"/>
    <w:rsid w:val="007347B3"/>
    <w:rsid w:val="007363E8"/>
    <w:rsid w:val="00743E9F"/>
    <w:rsid w:val="00755B54"/>
    <w:rsid w:val="007568F8"/>
    <w:rsid w:val="00757711"/>
    <w:rsid w:val="007616BD"/>
    <w:rsid w:val="007A061D"/>
    <w:rsid w:val="007A33EB"/>
    <w:rsid w:val="007A5F31"/>
    <w:rsid w:val="007B1D01"/>
    <w:rsid w:val="007C7C0C"/>
    <w:rsid w:val="007D0ABD"/>
    <w:rsid w:val="007D6E56"/>
    <w:rsid w:val="007E1082"/>
    <w:rsid w:val="007E4A32"/>
    <w:rsid w:val="007F7DF7"/>
    <w:rsid w:val="00806735"/>
    <w:rsid w:val="0081092C"/>
    <w:rsid w:val="0081219F"/>
    <w:rsid w:val="008241B2"/>
    <w:rsid w:val="0083749E"/>
    <w:rsid w:val="00846F95"/>
    <w:rsid w:val="00873737"/>
    <w:rsid w:val="00883CD5"/>
    <w:rsid w:val="008B679F"/>
    <w:rsid w:val="008D04EF"/>
    <w:rsid w:val="008D3144"/>
    <w:rsid w:val="008E6AAC"/>
    <w:rsid w:val="008F3928"/>
    <w:rsid w:val="00900424"/>
    <w:rsid w:val="00901A21"/>
    <w:rsid w:val="009065DE"/>
    <w:rsid w:val="00947EEC"/>
    <w:rsid w:val="0096549E"/>
    <w:rsid w:val="00967142"/>
    <w:rsid w:val="00967582"/>
    <w:rsid w:val="00971F55"/>
    <w:rsid w:val="00972DDC"/>
    <w:rsid w:val="00991698"/>
    <w:rsid w:val="00994B8C"/>
    <w:rsid w:val="009A74F3"/>
    <w:rsid w:val="009B7560"/>
    <w:rsid w:val="009B7F7E"/>
    <w:rsid w:val="009C0410"/>
    <w:rsid w:val="009C3318"/>
    <w:rsid w:val="009E17C6"/>
    <w:rsid w:val="009E2C3C"/>
    <w:rsid w:val="009F29CB"/>
    <w:rsid w:val="009F6B25"/>
    <w:rsid w:val="009F7FFD"/>
    <w:rsid w:val="00A005CD"/>
    <w:rsid w:val="00A044F3"/>
    <w:rsid w:val="00A15136"/>
    <w:rsid w:val="00A36F18"/>
    <w:rsid w:val="00A47D93"/>
    <w:rsid w:val="00A505F5"/>
    <w:rsid w:val="00A5785A"/>
    <w:rsid w:val="00A62D1B"/>
    <w:rsid w:val="00A6645E"/>
    <w:rsid w:val="00AB0C59"/>
    <w:rsid w:val="00AB0C67"/>
    <w:rsid w:val="00AB5797"/>
    <w:rsid w:val="00AC0B50"/>
    <w:rsid w:val="00AC137E"/>
    <w:rsid w:val="00AE25BD"/>
    <w:rsid w:val="00B06D3D"/>
    <w:rsid w:val="00B33F2E"/>
    <w:rsid w:val="00B44DF0"/>
    <w:rsid w:val="00B57845"/>
    <w:rsid w:val="00B725FC"/>
    <w:rsid w:val="00B7283E"/>
    <w:rsid w:val="00B804A0"/>
    <w:rsid w:val="00B84A03"/>
    <w:rsid w:val="00B86AB8"/>
    <w:rsid w:val="00BE15AA"/>
    <w:rsid w:val="00BE5D85"/>
    <w:rsid w:val="00C102E3"/>
    <w:rsid w:val="00C10D4F"/>
    <w:rsid w:val="00C12943"/>
    <w:rsid w:val="00C47122"/>
    <w:rsid w:val="00C53B9D"/>
    <w:rsid w:val="00C64D1D"/>
    <w:rsid w:val="00C70230"/>
    <w:rsid w:val="00C93577"/>
    <w:rsid w:val="00CA2F66"/>
    <w:rsid w:val="00CA6071"/>
    <w:rsid w:val="00CB43A4"/>
    <w:rsid w:val="00CB7EA4"/>
    <w:rsid w:val="00CD1930"/>
    <w:rsid w:val="00CD1E9D"/>
    <w:rsid w:val="00CF280E"/>
    <w:rsid w:val="00CF5579"/>
    <w:rsid w:val="00D115EF"/>
    <w:rsid w:val="00D138B2"/>
    <w:rsid w:val="00D2449B"/>
    <w:rsid w:val="00D269E0"/>
    <w:rsid w:val="00D45C64"/>
    <w:rsid w:val="00D61A18"/>
    <w:rsid w:val="00D65E13"/>
    <w:rsid w:val="00D764B2"/>
    <w:rsid w:val="00D83897"/>
    <w:rsid w:val="00D85E9A"/>
    <w:rsid w:val="00D9038C"/>
    <w:rsid w:val="00D920AD"/>
    <w:rsid w:val="00DA68FB"/>
    <w:rsid w:val="00DB2129"/>
    <w:rsid w:val="00DD3477"/>
    <w:rsid w:val="00DF1010"/>
    <w:rsid w:val="00E0140C"/>
    <w:rsid w:val="00E03FCB"/>
    <w:rsid w:val="00E10156"/>
    <w:rsid w:val="00E25B89"/>
    <w:rsid w:val="00E423D3"/>
    <w:rsid w:val="00E44247"/>
    <w:rsid w:val="00E4561C"/>
    <w:rsid w:val="00E506EA"/>
    <w:rsid w:val="00E54AF2"/>
    <w:rsid w:val="00E57493"/>
    <w:rsid w:val="00E60FD6"/>
    <w:rsid w:val="00E85C35"/>
    <w:rsid w:val="00E8647F"/>
    <w:rsid w:val="00E8737A"/>
    <w:rsid w:val="00E921AA"/>
    <w:rsid w:val="00EA0BA9"/>
    <w:rsid w:val="00EB3086"/>
    <w:rsid w:val="00EC18FA"/>
    <w:rsid w:val="00EC4A5B"/>
    <w:rsid w:val="00EC7DB8"/>
    <w:rsid w:val="00EE2AF4"/>
    <w:rsid w:val="00EF647B"/>
    <w:rsid w:val="00F00DEB"/>
    <w:rsid w:val="00F103A5"/>
    <w:rsid w:val="00F22323"/>
    <w:rsid w:val="00F414CA"/>
    <w:rsid w:val="00F65596"/>
    <w:rsid w:val="00F71B3A"/>
    <w:rsid w:val="00F93B31"/>
    <w:rsid w:val="00FC02F5"/>
    <w:rsid w:val="00FF01A9"/>
    <w:rsid w:val="00FF5146"/>
    <w:rsid w:val="00FF648B"/>
    <w:rsid w:val="00FF6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2D74A"/>
  <w15:docId w15:val="{853031DF-5D56-4633-976F-28064811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6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61D"/>
    <w:pPr>
      <w:ind w:left="720"/>
      <w:contextualSpacing/>
    </w:pPr>
  </w:style>
  <w:style w:type="paragraph" w:styleId="BalloonText">
    <w:name w:val="Balloon Text"/>
    <w:basedOn w:val="Normal"/>
    <w:link w:val="BalloonTextChar"/>
    <w:uiPriority w:val="99"/>
    <w:semiHidden/>
    <w:unhideWhenUsed/>
    <w:rsid w:val="005705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592"/>
    <w:rPr>
      <w:rFonts w:ascii="Segoe UI" w:hAnsi="Segoe UI" w:cs="Segoe UI"/>
      <w:sz w:val="18"/>
      <w:szCs w:val="18"/>
    </w:rPr>
  </w:style>
  <w:style w:type="character" w:styleId="CommentReference">
    <w:name w:val="annotation reference"/>
    <w:basedOn w:val="DefaultParagraphFont"/>
    <w:uiPriority w:val="99"/>
    <w:semiHidden/>
    <w:unhideWhenUsed/>
    <w:rsid w:val="00570592"/>
    <w:rPr>
      <w:sz w:val="16"/>
      <w:szCs w:val="16"/>
    </w:rPr>
  </w:style>
  <w:style w:type="paragraph" w:styleId="CommentText">
    <w:name w:val="annotation text"/>
    <w:basedOn w:val="Normal"/>
    <w:link w:val="CommentTextChar"/>
    <w:uiPriority w:val="99"/>
    <w:semiHidden/>
    <w:unhideWhenUsed/>
    <w:rsid w:val="00570592"/>
    <w:pPr>
      <w:spacing w:line="240" w:lineRule="auto"/>
    </w:pPr>
    <w:rPr>
      <w:sz w:val="20"/>
      <w:szCs w:val="20"/>
    </w:rPr>
  </w:style>
  <w:style w:type="character" w:customStyle="1" w:styleId="CommentTextChar">
    <w:name w:val="Comment Text Char"/>
    <w:basedOn w:val="DefaultParagraphFont"/>
    <w:link w:val="CommentText"/>
    <w:uiPriority w:val="99"/>
    <w:semiHidden/>
    <w:rsid w:val="00570592"/>
    <w:rPr>
      <w:sz w:val="20"/>
      <w:szCs w:val="20"/>
    </w:rPr>
  </w:style>
  <w:style w:type="paragraph" w:styleId="CommentSubject">
    <w:name w:val="annotation subject"/>
    <w:basedOn w:val="CommentText"/>
    <w:next w:val="CommentText"/>
    <w:link w:val="CommentSubjectChar"/>
    <w:uiPriority w:val="99"/>
    <w:semiHidden/>
    <w:unhideWhenUsed/>
    <w:rsid w:val="00570592"/>
    <w:rPr>
      <w:b/>
      <w:bCs/>
    </w:rPr>
  </w:style>
  <w:style w:type="character" w:customStyle="1" w:styleId="CommentSubjectChar">
    <w:name w:val="Comment Subject Char"/>
    <w:basedOn w:val="CommentTextChar"/>
    <w:link w:val="CommentSubject"/>
    <w:uiPriority w:val="99"/>
    <w:semiHidden/>
    <w:rsid w:val="00570592"/>
    <w:rPr>
      <w:b/>
      <w:bCs/>
      <w:sz w:val="20"/>
      <w:szCs w:val="20"/>
    </w:rPr>
  </w:style>
  <w:style w:type="character" w:styleId="Hyperlink">
    <w:name w:val="Hyperlink"/>
    <w:basedOn w:val="DefaultParagraphFont"/>
    <w:uiPriority w:val="99"/>
    <w:unhideWhenUsed/>
    <w:rsid w:val="00846F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940865">
      <w:bodyDiv w:val="1"/>
      <w:marLeft w:val="0"/>
      <w:marRight w:val="0"/>
      <w:marTop w:val="0"/>
      <w:marBottom w:val="0"/>
      <w:divBdr>
        <w:top w:val="none" w:sz="0" w:space="0" w:color="auto"/>
        <w:left w:val="none" w:sz="0" w:space="0" w:color="auto"/>
        <w:bottom w:val="none" w:sz="0" w:space="0" w:color="auto"/>
        <w:right w:val="none" w:sz="0" w:space="0" w:color="auto"/>
      </w:divBdr>
    </w:div>
    <w:div w:id="125451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bc.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B140F-F29B-4C32-A696-20563384C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1636</Words>
  <Characters>9330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RBC</Company>
  <LinksUpToDate>false</LinksUpToDate>
  <CharactersWithSpaces>10945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 Elizabeth (Law)</dc:creator>
  <cp:lastModifiedBy>Ziman Sabbagh, Olga</cp:lastModifiedBy>
  <cp:revision>2</cp:revision>
  <dcterms:created xsi:type="dcterms:W3CDTF">2017-11-23T21:57:00Z</dcterms:created>
  <dcterms:modified xsi:type="dcterms:W3CDTF">2017-11-23T21:57:00Z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fcca46c3-a9b5-47fd-9487-21e6a1424d43</vt:lpwstr>
  </property>
</Properties>
</file>